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F6A" w:rsidRDefault="00CE0CE0">
      <w:pPr>
        <w:pStyle w:val="Body"/>
      </w:pPr>
      <w:bookmarkStart w:id="0" w:name="_GoBack"/>
      <w:bookmarkEnd w:id="0"/>
      <w:r>
        <w:t xml:space="preserve">                                                  DONALDSONVILLE COUNCIL</w:t>
      </w:r>
    </w:p>
    <w:p w:rsidR="006F2F6A" w:rsidRDefault="00CE0CE0">
      <w:pPr>
        <w:pStyle w:val="Body"/>
      </w:pPr>
      <w:r>
        <w:t xml:space="preserve">                                                    CITY OF DONALDSONVILLE</w:t>
      </w:r>
    </w:p>
    <w:p w:rsidR="006F2F6A" w:rsidRDefault="00CE0CE0">
      <w:pPr>
        <w:pStyle w:val="Body"/>
      </w:pPr>
      <w:r>
        <w:t xml:space="preserve">                                                            JUNE 23, 2020</w:t>
      </w:r>
    </w:p>
    <w:p w:rsidR="006F2F6A" w:rsidRDefault="006F2F6A">
      <w:pPr>
        <w:pStyle w:val="Body"/>
      </w:pPr>
    </w:p>
    <w:p w:rsidR="006F2F6A" w:rsidRDefault="00CE0CE0">
      <w:pPr>
        <w:pStyle w:val="Body"/>
      </w:pPr>
      <w:r>
        <w:tab/>
        <w:t>The Donaldsonville Council of the City of Donaldsonville met for a regular meeting on Tuesday, Ju2 23, 2020 at 6:00 p.m. held remotely via video conference due to the coronavirus w</w:t>
      </w:r>
      <w:r>
        <w:t>ith the following members present:</w:t>
      </w:r>
    </w:p>
    <w:p w:rsidR="006F2F6A" w:rsidRDefault="00CE0CE0">
      <w:pPr>
        <w:pStyle w:val="Body"/>
      </w:pPr>
      <w:r>
        <w:tab/>
      </w:r>
      <w:r>
        <w:tab/>
      </w:r>
      <w:r>
        <w:tab/>
      </w:r>
      <w:r>
        <w:tab/>
        <w:t>RAYMOND AUCOIN, Chairman</w:t>
      </w:r>
    </w:p>
    <w:p w:rsidR="006F2F6A" w:rsidRDefault="00CE0CE0">
      <w:pPr>
        <w:pStyle w:val="Body"/>
      </w:pPr>
      <w:r>
        <w:tab/>
      </w:r>
      <w:r>
        <w:tab/>
      </w:r>
      <w:r>
        <w:tab/>
      </w:r>
      <w:r>
        <w:tab/>
        <w:t>BRENT LANDRY</w:t>
      </w:r>
    </w:p>
    <w:p w:rsidR="006F2F6A" w:rsidRDefault="00CE0CE0">
      <w:pPr>
        <w:pStyle w:val="Body"/>
      </w:pPr>
      <w:r>
        <w:tab/>
      </w:r>
      <w:r>
        <w:tab/>
      </w:r>
      <w:r>
        <w:tab/>
      </w:r>
      <w:r>
        <w:tab/>
        <w:t>REGGIE FRANCIS</w:t>
      </w:r>
    </w:p>
    <w:p w:rsidR="006F2F6A" w:rsidRDefault="00CE0CE0">
      <w:pPr>
        <w:pStyle w:val="Body"/>
      </w:pPr>
      <w:r>
        <w:tab/>
      </w:r>
      <w:r>
        <w:tab/>
      </w:r>
      <w:r>
        <w:tab/>
      </w:r>
      <w:r>
        <w:tab/>
        <w:t>CHARLES BROWN</w:t>
      </w:r>
    </w:p>
    <w:p w:rsidR="006F2F6A" w:rsidRDefault="00CE0CE0">
      <w:pPr>
        <w:pStyle w:val="Body"/>
      </w:pPr>
      <w:r>
        <w:tab/>
      </w:r>
      <w:r>
        <w:tab/>
      </w:r>
      <w:r>
        <w:tab/>
      </w:r>
      <w:r>
        <w:tab/>
        <w:t>LAUTHAUGHT DELANEY, SR.</w:t>
      </w:r>
    </w:p>
    <w:p w:rsidR="006F2F6A" w:rsidRDefault="00CE0CE0">
      <w:pPr>
        <w:pStyle w:val="Body"/>
      </w:pPr>
      <w:r>
        <w:tab/>
      </w:r>
      <w:r>
        <w:tab/>
      </w:r>
      <w:r>
        <w:tab/>
      </w:r>
      <w:r>
        <w:tab/>
        <w:t>ABSENT:  NONE</w:t>
      </w:r>
    </w:p>
    <w:p w:rsidR="006F2F6A" w:rsidRDefault="00CE0CE0">
      <w:pPr>
        <w:pStyle w:val="Body"/>
      </w:pPr>
      <w:r>
        <w:tab/>
        <w:t>The meeting was called to order by Mr. Aucoin.</w:t>
      </w:r>
    </w:p>
    <w:p w:rsidR="006F2F6A" w:rsidRDefault="00CE0CE0">
      <w:pPr>
        <w:pStyle w:val="Body"/>
      </w:pPr>
      <w:r>
        <w:tab/>
        <w:t>A prayer and pledge of allegiance was recit</w:t>
      </w:r>
      <w:r>
        <w:t>ed.</w:t>
      </w:r>
    </w:p>
    <w:p w:rsidR="006F2F6A" w:rsidRDefault="00CE0CE0">
      <w:pPr>
        <w:pStyle w:val="Body"/>
      </w:pPr>
      <w:r>
        <w:tab/>
        <w:t xml:space="preserve">The public comment period was now opened.  </w:t>
      </w:r>
      <w:proofErr w:type="spellStart"/>
      <w:r>
        <w:t>Shantelle</w:t>
      </w:r>
      <w:proofErr w:type="spellEnd"/>
      <w:r>
        <w:t xml:space="preserve"> Daigle addressed the Council concerning special event permits.</w:t>
      </w:r>
    </w:p>
    <w:p w:rsidR="006F2F6A" w:rsidRDefault="00CE0CE0">
      <w:pPr>
        <w:pStyle w:val="Body"/>
      </w:pPr>
      <w:r>
        <w:tab/>
        <w:t>The public comment period was now closed.</w:t>
      </w:r>
    </w:p>
    <w:p w:rsidR="006F2F6A" w:rsidRDefault="00CE0CE0">
      <w:pPr>
        <w:pStyle w:val="Body"/>
      </w:pPr>
      <w:r>
        <w:tab/>
        <w:t>It was moved by Mr. Delaney, seconded by Mr. Francis to adopt the minutes of the May 26, 20</w:t>
      </w:r>
      <w:r>
        <w:t>20 meeting as published.</w:t>
      </w:r>
    </w:p>
    <w:p w:rsidR="006F2F6A" w:rsidRDefault="00CE0CE0">
      <w:pPr>
        <w:pStyle w:val="Body"/>
      </w:pPr>
      <w:r>
        <w:tab/>
        <w:t>The vote thereon was as published.</w:t>
      </w:r>
    </w:p>
    <w:p w:rsidR="006F2F6A" w:rsidRDefault="00CE0CE0">
      <w:pPr>
        <w:pStyle w:val="Body"/>
      </w:pPr>
      <w:r>
        <w:tab/>
      </w:r>
      <w:r>
        <w:tab/>
        <w:t>YEAS:  DELANEY, BROWN, LANDRY, FRANCIS, AUCOIN</w:t>
      </w:r>
    </w:p>
    <w:p w:rsidR="006F2F6A" w:rsidRDefault="00CE0CE0">
      <w:pPr>
        <w:pStyle w:val="Body"/>
      </w:pPr>
      <w:r>
        <w:tab/>
      </w:r>
      <w:r>
        <w:tab/>
        <w:t>NAYS:  NONE</w:t>
      </w:r>
    </w:p>
    <w:p w:rsidR="006F2F6A" w:rsidRDefault="00CE0CE0">
      <w:pPr>
        <w:pStyle w:val="Body"/>
      </w:pPr>
      <w:r>
        <w:tab/>
      </w:r>
      <w:r>
        <w:tab/>
        <w:t>ABSENT:  NONE, 5 YEAS, 0 NAYS, 0 ABSENT AND THE MOTION WAS ADOPTED.</w:t>
      </w:r>
    </w:p>
    <w:p w:rsidR="006F2F6A" w:rsidRDefault="00CE0CE0">
      <w:pPr>
        <w:pStyle w:val="Body"/>
      </w:pPr>
      <w:r>
        <w:tab/>
        <w:t>It was moved by Mr. Landry, seconded by Mr. Brown to amend th</w:t>
      </w:r>
      <w:r>
        <w:t>e agenda to discuss the sale of property next to the new fire station.</w:t>
      </w:r>
    </w:p>
    <w:p w:rsidR="006F2F6A" w:rsidRDefault="00CE0CE0">
      <w:pPr>
        <w:pStyle w:val="Body"/>
      </w:pPr>
      <w:r>
        <w:tab/>
        <w:t>The vote thereon was as published.</w:t>
      </w:r>
    </w:p>
    <w:p w:rsidR="006F2F6A" w:rsidRDefault="00CE0CE0">
      <w:pPr>
        <w:pStyle w:val="Body"/>
      </w:pPr>
      <w:r>
        <w:tab/>
      </w:r>
      <w:r>
        <w:tab/>
        <w:t>YEAS:  DELANEY, BROWN, LANDRY, FRANCIS, AUCOIN</w:t>
      </w:r>
    </w:p>
    <w:p w:rsidR="006F2F6A" w:rsidRDefault="00CE0CE0">
      <w:pPr>
        <w:pStyle w:val="Body"/>
      </w:pPr>
      <w:r>
        <w:tab/>
      </w:r>
      <w:r>
        <w:tab/>
        <w:t>NAYS:  NONE</w:t>
      </w:r>
    </w:p>
    <w:p w:rsidR="006F2F6A" w:rsidRDefault="00CE0CE0">
      <w:pPr>
        <w:pStyle w:val="Body"/>
      </w:pPr>
      <w:r>
        <w:tab/>
      </w:r>
      <w:r>
        <w:tab/>
        <w:t>ABSENT:  NONE, 5 YEAS, 0 NAYS, 0 ABSENT AND THE MOTION WAS ADOPTED.</w:t>
      </w:r>
    </w:p>
    <w:p w:rsidR="006F2F6A" w:rsidRDefault="00CE0CE0">
      <w:pPr>
        <w:pStyle w:val="Body"/>
      </w:pPr>
      <w:r>
        <w:tab/>
        <w:t>It was moved by</w:t>
      </w:r>
      <w:r>
        <w:t xml:space="preserve"> Mr. Francis, seconded by Mr. Delaney to amend the agenda to discuss the public notice for the Section 8 Program.</w:t>
      </w:r>
    </w:p>
    <w:p w:rsidR="006F2F6A" w:rsidRDefault="00CE0CE0">
      <w:pPr>
        <w:pStyle w:val="Body"/>
      </w:pPr>
      <w:r>
        <w:tab/>
        <w:t>The vote thereon was as published.</w:t>
      </w:r>
    </w:p>
    <w:p w:rsidR="006F2F6A" w:rsidRDefault="00CE0CE0">
      <w:pPr>
        <w:pStyle w:val="Body"/>
      </w:pPr>
      <w:r>
        <w:tab/>
      </w:r>
      <w:r>
        <w:tab/>
        <w:t>YEAS:  DELANEY, BROWN, LANDRY, FRANCIS, AUCOIN</w:t>
      </w:r>
    </w:p>
    <w:p w:rsidR="006F2F6A" w:rsidRDefault="00CE0CE0">
      <w:pPr>
        <w:pStyle w:val="Body"/>
      </w:pPr>
      <w:r>
        <w:tab/>
      </w:r>
      <w:r>
        <w:tab/>
        <w:t>NAYS:  NONE</w:t>
      </w:r>
    </w:p>
    <w:p w:rsidR="006F2F6A" w:rsidRDefault="00CE0CE0">
      <w:pPr>
        <w:pStyle w:val="Body"/>
      </w:pPr>
      <w:r>
        <w:tab/>
      </w:r>
      <w:r>
        <w:tab/>
        <w:t xml:space="preserve">ABSENT:  NONE, 5 YEAS, 0 NAYS, 0 </w:t>
      </w:r>
      <w:r>
        <w:t>ABSENT AND THE MOTION WAS ADOPTED.</w:t>
      </w:r>
    </w:p>
    <w:p w:rsidR="006F2F6A" w:rsidRDefault="00CE0CE0">
      <w:pPr>
        <w:pStyle w:val="Body"/>
      </w:pPr>
      <w:r>
        <w:tab/>
        <w:t>It was moved by Mr. Delaney, seconded  by Mr. Francis to amend the agenda to review quote from S &amp; P Liners for  sewer repair work  at West 11th Street and Acadia Street.</w:t>
      </w:r>
    </w:p>
    <w:p w:rsidR="006F2F6A" w:rsidRDefault="00CE0CE0">
      <w:pPr>
        <w:pStyle w:val="Body"/>
      </w:pPr>
      <w:r>
        <w:tab/>
        <w:t>The vote thereon was as published.</w:t>
      </w:r>
    </w:p>
    <w:p w:rsidR="006F2F6A" w:rsidRDefault="00CE0CE0">
      <w:pPr>
        <w:pStyle w:val="Body"/>
      </w:pPr>
      <w:r>
        <w:tab/>
      </w:r>
      <w:r>
        <w:tab/>
        <w:t>YEAS:  DELA</w:t>
      </w:r>
      <w:r>
        <w:t>NEY, BROWN, LANDRY, FRANCIS, AUCOIN</w:t>
      </w:r>
    </w:p>
    <w:p w:rsidR="006F2F6A" w:rsidRDefault="00CE0CE0">
      <w:pPr>
        <w:pStyle w:val="Body"/>
      </w:pPr>
      <w:r>
        <w:tab/>
      </w:r>
      <w:r>
        <w:tab/>
        <w:t>NAYS:  NONE</w:t>
      </w:r>
    </w:p>
    <w:p w:rsidR="006F2F6A" w:rsidRDefault="00CE0CE0">
      <w:pPr>
        <w:pStyle w:val="Body"/>
      </w:pPr>
      <w:r>
        <w:tab/>
      </w:r>
      <w:r>
        <w:tab/>
        <w:t>ABSENT:  NONE, 5 YEAS, 0 NAYS, 0 ABSENT AND THE MOTION WAS ADOPTED.</w:t>
      </w:r>
    </w:p>
    <w:p w:rsidR="006F2F6A" w:rsidRDefault="00CE0CE0">
      <w:pPr>
        <w:pStyle w:val="Body"/>
      </w:pPr>
      <w:r>
        <w:tab/>
        <w:t>It was moved by Mr. Brown, seconded by Mr. Delaney to amend the agenda to discuss the council holding meetings at city hall.</w:t>
      </w:r>
      <w:r>
        <w:tab/>
      </w:r>
    </w:p>
    <w:p w:rsidR="006F2F6A" w:rsidRDefault="00CE0CE0">
      <w:pPr>
        <w:pStyle w:val="Body"/>
      </w:pPr>
      <w:r>
        <w:tab/>
        <w:t>The vote</w:t>
      </w:r>
      <w:r>
        <w:t xml:space="preserve"> thereon was as published.</w:t>
      </w:r>
    </w:p>
    <w:p w:rsidR="006F2F6A" w:rsidRDefault="00CE0CE0">
      <w:pPr>
        <w:pStyle w:val="Body"/>
      </w:pPr>
      <w:r>
        <w:tab/>
      </w:r>
      <w:r>
        <w:tab/>
        <w:t>YEAS:  DELANEY, BROWN, LANDRY, FRANCIS, AUCOIN</w:t>
      </w:r>
    </w:p>
    <w:p w:rsidR="006F2F6A" w:rsidRDefault="00CE0CE0">
      <w:pPr>
        <w:pStyle w:val="Body"/>
      </w:pPr>
      <w:r>
        <w:tab/>
      </w:r>
      <w:r>
        <w:tab/>
        <w:t>NAYS:  NONE</w:t>
      </w:r>
    </w:p>
    <w:p w:rsidR="006F2F6A" w:rsidRDefault="00CE0CE0">
      <w:pPr>
        <w:pStyle w:val="Body"/>
      </w:pPr>
      <w:r>
        <w:lastRenderedPageBreak/>
        <w:tab/>
      </w:r>
      <w:r>
        <w:tab/>
        <w:t>ABSENT:  NONE, 5 YEAS, 0 NAYS, 0 ABSENT AND THE MOTION WAS ADOPTED.</w:t>
      </w:r>
    </w:p>
    <w:p w:rsidR="006F2F6A" w:rsidRDefault="006F2F6A">
      <w:pPr>
        <w:pStyle w:val="Body"/>
      </w:pPr>
    </w:p>
    <w:p w:rsidR="006F2F6A" w:rsidRDefault="00CE0CE0">
      <w:pPr>
        <w:pStyle w:val="Body"/>
      </w:pPr>
      <w:r>
        <w:tab/>
        <w:t>The public hearing on the following ordinance was now opened.</w:t>
      </w:r>
    </w:p>
    <w:p w:rsidR="006F2F6A" w:rsidRDefault="00CE0CE0">
      <w:pPr>
        <w:pStyle w:val="Body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4"/>
          <w:szCs w:val="24"/>
        </w:rPr>
        <w:t>ORDINANCE 2020-04</w:t>
      </w:r>
    </w:p>
    <w:p w:rsidR="006F2F6A" w:rsidRDefault="00CE0CE0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An ordinance providing for the incurring of debt and iss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uance of Sales Tax Revenue 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Bonds, Series 2020A, of the City of Donaldsonville, State of Louisiana, prescribing 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the form, terms and conditions of said Bonds; designating the date, denomination 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and place of payment of said Bonds, providing for the payment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thereof in principal and interest, authorizing an agreement with the Paying Agent; and providing for other matters in connection therewith.</w:t>
      </w:r>
    </w:p>
    <w:p w:rsidR="006F2F6A" w:rsidRDefault="00CE0CE0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Steve </w:t>
      </w:r>
      <w:proofErr w:type="spellStart"/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Nosacka</w:t>
      </w:r>
      <w:proofErr w:type="spellEnd"/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addressed the Council concerning this ordinance.</w:t>
      </w:r>
    </w:p>
    <w:p w:rsidR="006F2F6A" w:rsidRDefault="00CE0CE0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All interested parties were given an opportunity to </w:t>
      </w: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express their opinion.</w:t>
      </w:r>
    </w:p>
    <w:p w:rsidR="006F2F6A" w:rsidRDefault="00CE0CE0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It was moved by Mr. Francis, s</w:t>
      </w: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econded by Mr. Brown to close the public</w:t>
      </w:r>
    </w:p>
    <w:p w:rsidR="006F2F6A" w:rsidRDefault="00CE0CE0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hearing on Or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dinance 2020-04.</w:t>
      </w:r>
    </w:p>
    <w:p w:rsidR="006F2F6A" w:rsidRDefault="00CE0CE0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The vote thereon was as published.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YEAS:  DELANEY, BROWN, LANDRY, FRANCIS, AUCOIN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  NONE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NONE, 5 YEAS, 0 NAYS, 0 ABSENT AND THE MOTION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ADOPTED.</w:t>
      </w:r>
    </w:p>
    <w:p w:rsidR="006F2F6A" w:rsidRDefault="00CE0CE0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The public hearing on the following ordinan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ce was now opened.</w:t>
      </w:r>
    </w:p>
    <w:p w:rsidR="006F2F6A" w:rsidRDefault="00CE0CE0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ORDINANCE 2020-05</w:t>
      </w:r>
    </w:p>
    <w:p w:rsidR="006F2F6A" w:rsidRDefault="00CE0CE0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An ordinance providing for the incurring of debt and issuance of T</w:t>
      </w: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axable Sales Tax Refunding Bonds, Series 2020B, of the City of Donaldsonville, State of </w:t>
      </w: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Louisiana; prescribing the form, terms and conditions of said Bonds; designating the date, denomination and place of payment of said Bonds; providing for the </w:t>
      </w: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payment </w:t>
      </w: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thereof in principal and interest, authorizing an agreement with the Paying Agent; and providing for other matters in connection therewith.</w:t>
      </w:r>
    </w:p>
    <w:p w:rsidR="006F2F6A" w:rsidRDefault="00CE0CE0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Jerry Osborne addressed the council concerning this ordinance.</w:t>
      </w:r>
    </w:p>
    <w:p w:rsidR="006F2F6A" w:rsidRDefault="00CE0CE0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All interested parties were given an opportunity to express their opinion.</w:t>
      </w:r>
    </w:p>
    <w:p w:rsidR="006F2F6A" w:rsidRDefault="00CE0CE0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It was moved by Mr. Delaney, seconded by Mr. Landry to close the public hearing on Ordinance 2020-05.</w:t>
      </w:r>
    </w:p>
    <w:p w:rsidR="006F2F6A" w:rsidRDefault="00CE0CE0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 Neue" w:hAnsi="Helvetica Neue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 vote thereon was as published.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YEAS:  DELANEY, BROWN, LANDRY, FRANCIS, AUCOIN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  NONE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ABSENT:  NONE, 5 YEAS, 0</w:t>
      </w:r>
      <w:r>
        <w:rPr>
          <w:sz w:val="24"/>
          <w:szCs w:val="24"/>
        </w:rPr>
        <w:t xml:space="preserve"> NAYS, 0 ABSENT AND THE MOTION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ADOPTED.</w:t>
      </w:r>
    </w:p>
    <w:p w:rsidR="006F2F6A" w:rsidRDefault="00CE0CE0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 was moved by Mr. Francis, seconded by Mr. Brown to adopt Ordinance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2020-04.</w:t>
      </w:r>
    </w:p>
    <w:p w:rsidR="006F2F6A" w:rsidRDefault="006F2F6A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6F2F6A" w:rsidRDefault="006F2F6A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6F2F6A" w:rsidRDefault="006F2F6A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6F2F6A" w:rsidRDefault="006F2F6A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6F2F6A" w:rsidRDefault="00CE0CE0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 Neue" w:hAnsi="Helvetica Neue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 vote thereon was as published.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YEAS:  DELANEY, BROWN, LANDRY, FRANCIS, AUCOIN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  NONE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NONE, 5 YEAS, 0 NAYS, 0 ABSENT AND THE MOTION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ADOPTED.</w:t>
      </w:r>
    </w:p>
    <w:p w:rsidR="006F2F6A" w:rsidRDefault="00CE0CE0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 was moved by Mr. Brown, seconded by Mr. Delaney to adopt Ordinance</w:t>
      </w:r>
    </w:p>
    <w:p w:rsidR="006F2F6A" w:rsidRDefault="00CE0CE0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2020-05.</w:t>
      </w:r>
    </w:p>
    <w:p w:rsidR="006F2F6A" w:rsidRDefault="00CE0CE0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 Neue" w:hAnsi="Helvetica Neue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 vote thereon was as published.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YEAS:  DELANEY, BROWN, LANDRY, FRANCIS, AUCOIN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  NONE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NONE, 5 YEAS, 0 NAYS, 0 ABSENT AND THE MOTION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ADOPTED.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Finance Report for the mo</w:t>
      </w:r>
      <w:r>
        <w:rPr>
          <w:sz w:val="24"/>
          <w:szCs w:val="24"/>
        </w:rPr>
        <w:t>nth of May 2020 was given by Sandra Cost.  The financial statements were presented as budget to actual comparison for the month of May 2020.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It was moved by Mr. Brown,  seconded by Mr. Landry  to authorize the transfer of $100,000.00 from the gas fund to </w:t>
      </w:r>
      <w:r>
        <w:rPr>
          <w:sz w:val="24"/>
          <w:szCs w:val="24"/>
        </w:rPr>
        <w:t>the general fund.</w:t>
      </w:r>
    </w:p>
    <w:p w:rsidR="006F2F6A" w:rsidRDefault="00CE0CE0">
      <w:pPr>
        <w:spacing w:line="276" w:lineRule="auto"/>
        <w:ind w:left="1080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 vote thereon was as published.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YEAS:  DELANEY, BROWN, LANDRY, FRANCIS, AUCOIN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  NONE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NONE, 5 YEAS, 0 NAYS, 0 ABSENT AND THE MOTION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ADOPTED.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It was moved by Mr. Delaney, seconded by Mr. Francis to pay GSA invoice #10896580 in the amount of $19,503.75.</w:t>
      </w:r>
    </w:p>
    <w:p w:rsidR="006F2F6A" w:rsidRDefault="00CE0CE0">
      <w:pPr>
        <w:pStyle w:val="Body"/>
      </w:pPr>
      <w:r>
        <w:rPr>
          <w:sz w:val="24"/>
          <w:szCs w:val="24"/>
        </w:rPr>
        <w:tab/>
      </w:r>
      <w:r>
        <w:t>T</w:t>
      </w:r>
      <w:r>
        <w:t>he vote thereon was as published.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YEAS:  DELANEY, BROWN, LANDRY, FRANCIS, AUCOIN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  NONE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NONE, 5 YEAS, 0 NAYS, 0 ABSENT AND THE MOTION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ADOPTED.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It was moved by Mr. Francis, seconded by Mr. Brown to pay GSA invoice </w:t>
      </w:r>
      <w:r>
        <w:rPr>
          <w:sz w:val="24"/>
          <w:szCs w:val="24"/>
        </w:rPr>
        <w:t>#10896578 in the amount of $2,473.00.</w:t>
      </w:r>
    </w:p>
    <w:p w:rsidR="006F2F6A" w:rsidRDefault="00CE0CE0">
      <w:pPr>
        <w:pStyle w:val="Body"/>
      </w:pPr>
      <w:r>
        <w:rPr>
          <w:sz w:val="24"/>
          <w:szCs w:val="24"/>
        </w:rPr>
        <w:tab/>
      </w:r>
      <w:r>
        <w:t>The vote thereon was as published.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YEAS:  DELANEY, BROWN, LANDRY, FRANCIS, AUCOIN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  NONE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NONE, 5 YEAS, 0 NAYS, 0 ABSENT AND THE MOTION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ADOPTED.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It was moved by Mr. Brown, seconded by Mr.</w:t>
      </w:r>
      <w:r>
        <w:rPr>
          <w:sz w:val="24"/>
          <w:szCs w:val="24"/>
        </w:rPr>
        <w:t xml:space="preserve"> Francis to pay GSA invoice #10896577 in the amount of $8,357.50.</w:t>
      </w:r>
    </w:p>
    <w:p w:rsidR="006F2F6A" w:rsidRDefault="00CE0CE0">
      <w:pPr>
        <w:pStyle w:val="Body"/>
      </w:pPr>
      <w:r>
        <w:rPr>
          <w:sz w:val="24"/>
          <w:szCs w:val="24"/>
        </w:rPr>
        <w:tab/>
      </w:r>
      <w:r>
        <w:t>The vote thereon was as published.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YEAS:  DELANEY, BROWN, LANDRY, FRANCIS, AUCOIN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  NONE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NONE, 5 YEAS, 0 NAYS, 0 ABSENT AND THE MOTION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ADOPTED.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It was moved b</w:t>
      </w:r>
      <w:r>
        <w:rPr>
          <w:sz w:val="24"/>
          <w:szCs w:val="24"/>
        </w:rPr>
        <w:t>y Mr. Francis, seconded lay Mr. Delaney to authorize the Mayor to sign the request for reimbursement (RF-105 No.36) DEQ Revolving Loan Fund in the amount of $153,375.47.</w:t>
      </w:r>
    </w:p>
    <w:p w:rsidR="006F2F6A" w:rsidRDefault="00CE0CE0">
      <w:pPr>
        <w:pStyle w:val="Body"/>
      </w:pPr>
      <w:r>
        <w:rPr>
          <w:sz w:val="24"/>
          <w:szCs w:val="24"/>
        </w:rPr>
        <w:tab/>
      </w:r>
      <w:r>
        <w:t>The vote thereon was as published.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YEAS:  DELANEY, BROWN, LANDRY, FRANCIS, AUCOIN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  NONE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NONE, 5 YEAS, 0 NAYS, 0 ABSENT AND THE MOTION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ADOPTED.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It was moved by Mr. Delaney, seconded by Mr. Landry to pay application #18 in the amount of $149,787.18 to Boone Services LLC ("C" Force Main to WWTP)</w:t>
      </w:r>
    </w:p>
    <w:p w:rsidR="006F2F6A" w:rsidRDefault="00CE0CE0">
      <w:pPr>
        <w:pStyle w:val="Body"/>
      </w:pPr>
      <w:r>
        <w:rPr>
          <w:sz w:val="24"/>
          <w:szCs w:val="24"/>
        </w:rPr>
        <w:tab/>
      </w:r>
      <w:r>
        <w:t xml:space="preserve">The vote </w:t>
      </w:r>
      <w:r>
        <w:t>thereon was as published.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YEAS:  DELANEY, BROWN, LANDRY, FRANCIS, AUCOIN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  NONE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NONE, 5 YEAS, 0 NAYS, 0 ABSENT AND THE MOTION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ADOPTED.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It was moved by Mr. Landry, seconded </w:t>
      </w:r>
      <w:proofErr w:type="spellStart"/>
      <w:r>
        <w:rPr>
          <w:sz w:val="24"/>
          <w:szCs w:val="24"/>
        </w:rPr>
        <w:t>byMr</w:t>
      </w:r>
      <w:proofErr w:type="spellEnd"/>
      <w:r>
        <w:rPr>
          <w:sz w:val="24"/>
          <w:szCs w:val="24"/>
        </w:rPr>
        <w:t>. Delaney to pay GSA invoice #10896575 in the amo</w:t>
      </w:r>
      <w:r>
        <w:rPr>
          <w:sz w:val="24"/>
          <w:szCs w:val="24"/>
        </w:rPr>
        <w:t>unt of $3,588.29.</w:t>
      </w:r>
    </w:p>
    <w:p w:rsidR="006F2F6A" w:rsidRDefault="00CE0CE0">
      <w:pPr>
        <w:pStyle w:val="Body"/>
      </w:pPr>
      <w:r>
        <w:rPr>
          <w:sz w:val="24"/>
          <w:szCs w:val="24"/>
        </w:rPr>
        <w:tab/>
      </w:r>
      <w:r>
        <w:t>The vote thereon was as published.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YEAS:  DELANEY, BROWN, LANDRY, FRANCIS, AUCOIN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  NONE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NONE, 5 YEAS, 0 NAYS, 0 ABSENT AND THE MOTION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ADOPTED.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It was moved by Mr. Landry, seconded by Mr. Brown to authorize</w:t>
      </w:r>
      <w:r>
        <w:rPr>
          <w:sz w:val="24"/>
          <w:szCs w:val="24"/>
        </w:rPr>
        <w:t xml:space="preserve"> the Mayor to sign the contract with Curtis Environmental Services for Wastewater Services pending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>approval from legal.</w:t>
      </w:r>
    </w:p>
    <w:p w:rsidR="006F2F6A" w:rsidRDefault="00CE0CE0">
      <w:pPr>
        <w:pStyle w:val="Body"/>
      </w:pPr>
      <w:r>
        <w:rPr>
          <w:sz w:val="24"/>
          <w:szCs w:val="24"/>
        </w:rPr>
        <w:tab/>
      </w:r>
      <w:r>
        <w:t>The vote thereon was as published.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YEAS:  DELANEY, BROWN, LANDRY, FRANCIS, AUCOIN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  NONE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ABSENT:  NONE, 5 YEAS, 0 NAYS, 0 ABSENT AND THE MOTION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ADOPTED.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It was moved by Mr. Francis, seconded by Mr. Delaney to appoint Vince </w:t>
      </w:r>
      <w:proofErr w:type="spellStart"/>
      <w:r>
        <w:rPr>
          <w:sz w:val="24"/>
          <w:szCs w:val="24"/>
        </w:rPr>
        <w:t>Caltado</w:t>
      </w:r>
      <w:proofErr w:type="spellEnd"/>
      <w:r>
        <w:rPr>
          <w:sz w:val="24"/>
          <w:szCs w:val="24"/>
        </w:rPr>
        <w:t xml:space="preserve"> to the Fire Civil Service Board.</w:t>
      </w:r>
    </w:p>
    <w:p w:rsidR="006F2F6A" w:rsidRDefault="00CE0CE0">
      <w:pPr>
        <w:pStyle w:val="Body"/>
      </w:pPr>
      <w:r>
        <w:rPr>
          <w:sz w:val="24"/>
          <w:szCs w:val="24"/>
        </w:rPr>
        <w:tab/>
      </w:r>
      <w:r>
        <w:t>The vote thereon was as published.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YEAS:  DELANEY, BROWN, LANDRY, FRA</w:t>
      </w:r>
      <w:r>
        <w:rPr>
          <w:sz w:val="24"/>
          <w:szCs w:val="24"/>
        </w:rPr>
        <w:t>NCIS, AUCOIN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  NONE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NONE, 5 YEAS, 0 NAYS, 0 ABSENT AND THE MOTION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ADOPTED.</w:t>
      </w:r>
    </w:p>
    <w:p w:rsidR="006F2F6A" w:rsidRDefault="006F2F6A">
      <w:pPr>
        <w:pStyle w:val="Body"/>
        <w:rPr>
          <w:sz w:val="24"/>
          <w:szCs w:val="24"/>
        </w:rPr>
      </w:pPr>
    </w:p>
    <w:p w:rsidR="006F2F6A" w:rsidRDefault="006F2F6A">
      <w:pPr>
        <w:pStyle w:val="Body"/>
        <w:rPr>
          <w:sz w:val="24"/>
          <w:szCs w:val="24"/>
        </w:rPr>
      </w:pPr>
    </w:p>
    <w:p w:rsidR="006F2F6A" w:rsidRDefault="006F2F6A">
      <w:pPr>
        <w:pStyle w:val="Body"/>
        <w:rPr>
          <w:sz w:val="24"/>
          <w:szCs w:val="24"/>
        </w:rPr>
      </w:pPr>
    </w:p>
    <w:p w:rsidR="006F2F6A" w:rsidRDefault="006F2F6A">
      <w:pPr>
        <w:pStyle w:val="Body"/>
        <w:rPr>
          <w:sz w:val="24"/>
          <w:szCs w:val="24"/>
        </w:rPr>
      </w:pPr>
    </w:p>
    <w:p w:rsidR="006F2F6A" w:rsidRDefault="006F2F6A">
      <w:pPr>
        <w:pStyle w:val="Body"/>
        <w:rPr>
          <w:sz w:val="24"/>
          <w:szCs w:val="24"/>
        </w:rPr>
      </w:pPr>
    </w:p>
    <w:p w:rsidR="006F2F6A" w:rsidRDefault="006F2F6A">
      <w:pPr>
        <w:pStyle w:val="Body"/>
        <w:rPr>
          <w:sz w:val="24"/>
          <w:szCs w:val="24"/>
        </w:rPr>
      </w:pPr>
    </w:p>
    <w:p w:rsidR="006F2F6A" w:rsidRDefault="006F2F6A">
      <w:pPr>
        <w:pStyle w:val="Body"/>
        <w:rPr>
          <w:sz w:val="24"/>
          <w:szCs w:val="24"/>
        </w:rPr>
      </w:pPr>
    </w:p>
    <w:p w:rsidR="006F2F6A" w:rsidRDefault="006F2F6A">
      <w:pPr>
        <w:pStyle w:val="Body"/>
        <w:rPr>
          <w:sz w:val="24"/>
          <w:szCs w:val="24"/>
        </w:rPr>
      </w:pPr>
    </w:p>
    <w:p w:rsidR="006F2F6A" w:rsidRDefault="006F2F6A">
      <w:pPr>
        <w:pStyle w:val="Body"/>
        <w:rPr>
          <w:sz w:val="24"/>
          <w:szCs w:val="24"/>
        </w:rPr>
      </w:pP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The following ordinance was </w:t>
      </w:r>
      <w:proofErr w:type="gramStart"/>
      <w:r>
        <w:rPr>
          <w:sz w:val="24"/>
          <w:szCs w:val="24"/>
        </w:rPr>
        <w:t>introduced</w:t>
      </w:r>
      <w:proofErr w:type="gramEnd"/>
      <w:r>
        <w:rPr>
          <w:sz w:val="24"/>
          <w:szCs w:val="24"/>
        </w:rPr>
        <w:t xml:space="preserve"> and a public hearing will be held on July 14, 2020 at 6:00 p.m. in Council Chambers at City Hall.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>RDINANCE 2020-07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 ordinance of the Donaldsonville Council providing for the definition of Special Event, providing for the procedures to be followed for the issuance of a Special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Event Permit, providing for severability and providing for an effective </w:t>
      </w:r>
      <w:r>
        <w:rPr>
          <w:sz w:val="24"/>
          <w:szCs w:val="24"/>
        </w:rPr>
        <w:t>date.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Shantelle</w:t>
      </w:r>
      <w:proofErr w:type="spellEnd"/>
      <w:r>
        <w:rPr>
          <w:sz w:val="24"/>
          <w:szCs w:val="24"/>
        </w:rPr>
        <w:t xml:space="preserve"> Daigle addressed the Council concerning the special events permit.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It was moved by Mr. Delaney, seconded by Mr. Brown to approve the grass cutting contract with DOTD.</w:t>
      </w:r>
    </w:p>
    <w:p w:rsidR="006F2F6A" w:rsidRDefault="00CE0CE0">
      <w:pPr>
        <w:pStyle w:val="Body"/>
      </w:pPr>
      <w:r>
        <w:rPr>
          <w:sz w:val="24"/>
          <w:szCs w:val="24"/>
        </w:rPr>
        <w:tab/>
      </w:r>
      <w:r>
        <w:t>The vote thereon was as published.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YEAS:  DELANEY, BROWN, LANDRY, F</w:t>
      </w:r>
      <w:r>
        <w:rPr>
          <w:sz w:val="24"/>
          <w:szCs w:val="24"/>
        </w:rPr>
        <w:t>RANCIS, AUCOIN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  NONE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NONE, 5 YEAS, 0 NAYS, 0 ABSENT AND THE MOTION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ADOPTED.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It was moved by Mr. Landry, seconded by Mr. Delaney to adopt the MWPP Wastewater Resolution. Resolution 2020-22.</w:t>
      </w:r>
    </w:p>
    <w:p w:rsidR="006F2F6A" w:rsidRDefault="00CE0CE0">
      <w:pPr>
        <w:pStyle w:val="Body"/>
      </w:pPr>
      <w:r>
        <w:rPr>
          <w:sz w:val="24"/>
          <w:szCs w:val="24"/>
        </w:rPr>
        <w:tab/>
      </w:r>
      <w:r>
        <w:t xml:space="preserve">The vote thereon was as </w:t>
      </w:r>
      <w:r>
        <w:t>published.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YEAS:  DELANEY, BROWN, LANDRY, FRANCIS, AUCOIN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  NONE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NONE, 5 YEAS, 0 NAYS, 0 ABSENT AND THE MOTION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ADOPTED.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The Council discussed the sale of the  city's property located next to the new fire station.  It was deci</w:t>
      </w:r>
      <w:r>
        <w:rPr>
          <w:sz w:val="24"/>
          <w:szCs w:val="24"/>
        </w:rPr>
        <w:t>ded that the said property was not for sale.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The Mayor informed the Council of the public notice for the Section 8 Program.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It was moved by Mr. Delaney, seconded by Mr. Brown to approve the sewer  repair at West 11th Street by S &amp; P Liners.</w:t>
      </w:r>
    </w:p>
    <w:p w:rsidR="006F2F6A" w:rsidRDefault="00CE0CE0">
      <w:pPr>
        <w:pStyle w:val="Body"/>
      </w:pPr>
      <w:r>
        <w:rPr>
          <w:sz w:val="24"/>
          <w:szCs w:val="24"/>
        </w:rPr>
        <w:tab/>
      </w:r>
      <w:r>
        <w:t>The vote the</w:t>
      </w:r>
      <w:r>
        <w:t>reon was as published.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YEAS:  DELANEY, BROWN, LANDRY, FRANCIS, AUCOIN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  NONE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NONE, 5 YEAS, 0 NAYS, 0 ABSENT AND THE MOTION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ADOPTED.</w:t>
      </w:r>
    </w:p>
    <w:p w:rsidR="006F2F6A" w:rsidRDefault="00CE0CE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There being no further business before the Council of the City of </w:t>
      </w:r>
      <w:r>
        <w:rPr>
          <w:sz w:val="24"/>
          <w:szCs w:val="24"/>
        </w:rPr>
        <w:t>Donaldsonville a motion was made by  Mr. Brown, seconded by Mr. Delaney that this meeting be adjourned.</w:t>
      </w:r>
    </w:p>
    <w:p w:rsidR="006F2F6A" w:rsidRDefault="006F2F6A">
      <w:pPr>
        <w:pStyle w:val="Body"/>
        <w:rPr>
          <w:sz w:val="24"/>
          <w:szCs w:val="24"/>
        </w:rPr>
      </w:pPr>
    </w:p>
    <w:p w:rsidR="006F2F6A" w:rsidRDefault="006F2F6A">
      <w:pPr>
        <w:pStyle w:val="Body"/>
        <w:rPr>
          <w:sz w:val="24"/>
          <w:szCs w:val="24"/>
        </w:rPr>
      </w:pPr>
    </w:p>
    <w:p w:rsidR="006F2F6A" w:rsidRDefault="00CE0CE0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Sandra Capone</w:t>
      </w:r>
    </w:p>
    <w:p w:rsidR="006F2F6A" w:rsidRDefault="00CE0CE0">
      <w:pPr>
        <w:pStyle w:val="Body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 Clerk </w:t>
      </w:r>
    </w:p>
    <w:sectPr w:rsidR="006F2F6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CE0" w:rsidRDefault="00CE0CE0">
      <w:r>
        <w:separator/>
      </w:r>
    </w:p>
  </w:endnote>
  <w:endnote w:type="continuationSeparator" w:id="0">
    <w:p w:rsidR="00CE0CE0" w:rsidRDefault="00CE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6A" w:rsidRDefault="006F2F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CE0" w:rsidRDefault="00CE0CE0">
      <w:r>
        <w:separator/>
      </w:r>
    </w:p>
  </w:footnote>
  <w:footnote w:type="continuationSeparator" w:id="0">
    <w:p w:rsidR="00CE0CE0" w:rsidRDefault="00CE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6A" w:rsidRDefault="006F2F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6A"/>
    <w:rsid w:val="006F2F6A"/>
    <w:rsid w:val="00786CE5"/>
    <w:rsid w:val="00C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C872A-F79E-4533-AA0F-22F3F4D7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Capone</dc:creator>
  <cp:lastModifiedBy>Sandra Capone</cp:lastModifiedBy>
  <cp:revision>2</cp:revision>
  <dcterms:created xsi:type="dcterms:W3CDTF">2020-07-22T16:55:00Z</dcterms:created>
  <dcterms:modified xsi:type="dcterms:W3CDTF">2020-07-22T16:55:00Z</dcterms:modified>
</cp:coreProperties>
</file>