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65F39" w14:textId="77777777" w:rsidR="0024310F" w:rsidRDefault="0024310F" w:rsidP="0024310F">
      <w:pPr>
        <w:spacing w:before="90" w:line="261" w:lineRule="auto"/>
        <w:ind w:left="722" w:right="511"/>
        <w:jc w:val="center"/>
        <w:rPr>
          <w:rFonts w:ascii="Times New Roman" w:eastAsia="Times New Roman" w:hAnsi="Times New Roman" w:cs="Times New Roman"/>
          <w:sz w:val="23"/>
          <w:szCs w:val="23"/>
        </w:rPr>
      </w:pPr>
      <w:r>
        <w:rPr>
          <w:rFonts w:ascii="Times New Roman" w:eastAsia="Times New Roman" w:hAnsi="Times New Roman" w:cs="Times New Roman"/>
          <w:color w:val="1A1A1A"/>
          <w:sz w:val="23"/>
          <w:szCs w:val="23"/>
        </w:rPr>
        <w:t>PUBLIC NOTICE</w:t>
      </w:r>
    </w:p>
    <w:p w14:paraId="222FF8B5" w14:textId="77777777" w:rsidR="0024310F" w:rsidRDefault="0024310F" w:rsidP="0024310F">
      <w:pPr>
        <w:spacing w:before="2" w:line="235" w:lineRule="auto"/>
        <w:ind w:left="722" w:right="502"/>
        <w:jc w:val="center"/>
        <w:rPr>
          <w:rFonts w:ascii="Times New Roman" w:eastAsia="Times New Roman" w:hAnsi="Times New Roman" w:cs="Times New Roman"/>
          <w:sz w:val="23"/>
          <w:szCs w:val="23"/>
        </w:rPr>
      </w:pPr>
      <w:r>
        <w:rPr>
          <w:rFonts w:ascii="Times New Roman" w:eastAsia="Times New Roman" w:hAnsi="Times New Roman" w:cs="Times New Roman"/>
          <w:color w:val="1A1A1A"/>
          <w:sz w:val="23"/>
          <w:szCs w:val="23"/>
        </w:rPr>
        <w:t xml:space="preserve">CITY OF DONALDSONVILLE PROFESSIONAL ENGINEERING SERVICES REQUEST FOR QUALIFICATIONS–ADDENDUM </w:t>
      </w:r>
    </w:p>
    <w:p w14:paraId="2564F9EB" w14:textId="77777777" w:rsidR="0024310F" w:rsidRDefault="0024310F" w:rsidP="0024310F">
      <w:pPr>
        <w:spacing w:before="4"/>
        <w:rPr>
          <w:rFonts w:ascii="Times New Roman" w:eastAsia="Times New Roman" w:hAnsi="Times New Roman" w:cs="Times New Roman"/>
          <w:sz w:val="21"/>
          <w:szCs w:val="21"/>
        </w:rPr>
      </w:pPr>
    </w:p>
    <w:p w14:paraId="2DD46EC2" w14:textId="0562CFB7" w:rsidR="0024310F" w:rsidRDefault="0024310F" w:rsidP="0024310F">
      <w:pPr>
        <w:spacing w:line="261" w:lineRule="auto"/>
        <w:ind w:left="322" w:right="987" w:firstLine="7"/>
        <w:rPr>
          <w:rFonts w:ascii="Times New Roman" w:eastAsia="Times New Roman" w:hAnsi="Times New Roman" w:cs="Times New Roman"/>
          <w:sz w:val="19"/>
          <w:szCs w:val="19"/>
        </w:rPr>
      </w:pPr>
      <w:r>
        <w:rPr>
          <w:rFonts w:ascii="Times New Roman" w:eastAsia="Times New Roman" w:hAnsi="Times New Roman" w:cs="Times New Roman"/>
          <w:color w:val="1A1A1A"/>
          <w:sz w:val="19"/>
          <w:szCs w:val="19"/>
        </w:rPr>
        <w:t xml:space="preserve">All appropriate forms, submittal instructions and questionnaire, can be obtained from City Hall at 609 Railroad Avenue, Donaldsonville, Louisiana, by emailing </w:t>
      </w:r>
      <w:hyperlink r:id="rId8" w:history="1">
        <w:r w:rsidR="00263F21" w:rsidRPr="00986C3A">
          <w:rPr>
            <w:rStyle w:val="Hyperlink"/>
            <w:rFonts w:ascii="Times New Roman" w:eastAsia="Times New Roman" w:hAnsi="Times New Roman" w:cs="Times New Roman"/>
            <w:sz w:val="19"/>
            <w:szCs w:val="19"/>
          </w:rPr>
          <w:t>lee@visitdonaldsonville.org</w:t>
        </w:r>
      </w:hyperlink>
      <w:r>
        <w:rPr>
          <w:rFonts w:ascii="Times New Roman" w:eastAsia="Times New Roman" w:hAnsi="Times New Roman" w:cs="Times New Roman"/>
          <w:color w:val="233B80"/>
          <w:sz w:val="19"/>
          <w:szCs w:val="19"/>
        </w:rPr>
        <w:t xml:space="preserve"> </w:t>
      </w:r>
      <w:r>
        <w:rPr>
          <w:rFonts w:ascii="Times New Roman" w:eastAsia="Times New Roman" w:hAnsi="Times New Roman" w:cs="Times New Roman"/>
          <w:color w:val="1A1A1A"/>
          <w:sz w:val="19"/>
          <w:szCs w:val="19"/>
        </w:rPr>
        <w:t>or on the City of Donaldsonville Website at Donaldsonville-la.gov/</w:t>
      </w:r>
      <w:proofErr w:type="spellStart"/>
      <w:r>
        <w:rPr>
          <w:rFonts w:ascii="Times New Roman" w:eastAsia="Times New Roman" w:hAnsi="Times New Roman" w:cs="Times New Roman"/>
          <w:color w:val="1A1A1A"/>
          <w:sz w:val="19"/>
          <w:szCs w:val="19"/>
        </w:rPr>
        <w:t>rfq</w:t>
      </w:r>
      <w:proofErr w:type="spellEnd"/>
      <w:r>
        <w:rPr>
          <w:rFonts w:ascii="Times New Roman" w:eastAsia="Times New Roman" w:hAnsi="Times New Roman" w:cs="Times New Roman"/>
          <w:color w:val="1A1A1A"/>
          <w:sz w:val="19"/>
          <w:szCs w:val="19"/>
        </w:rPr>
        <w:t xml:space="preserve">. Questions regarding the submission may be directed to Lee Melancon </w:t>
      </w:r>
      <w:proofErr w:type="gramStart"/>
      <w:r>
        <w:rPr>
          <w:rFonts w:ascii="Times New Roman" w:eastAsia="Times New Roman" w:hAnsi="Times New Roman" w:cs="Times New Roman"/>
          <w:color w:val="1A1A1A"/>
          <w:sz w:val="19"/>
          <w:szCs w:val="19"/>
        </w:rPr>
        <w:t>at</w:t>
      </w:r>
      <w:proofErr w:type="gramEnd"/>
      <w:r>
        <w:rPr>
          <w:rFonts w:ascii="Times New Roman" w:eastAsia="Times New Roman" w:hAnsi="Times New Roman" w:cs="Times New Roman"/>
          <w:color w:val="1A1A1A"/>
          <w:sz w:val="19"/>
          <w:szCs w:val="19"/>
        </w:rPr>
        <w:t xml:space="preserve"> 225.473.4247.</w:t>
      </w:r>
    </w:p>
    <w:p w14:paraId="49A9DFC5" w14:textId="77777777" w:rsidR="0024310F" w:rsidRDefault="0024310F" w:rsidP="0024310F">
      <w:pPr>
        <w:rPr>
          <w:rFonts w:ascii="Times New Roman" w:eastAsia="Times New Roman" w:hAnsi="Times New Roman" w:cs="Times New Roman"/>
        </w:rPr>
      </w:pPr>
    </w:p>
    <w:p w14:paraId="14FA537F" w14:textId="77777777" w:rsidR="0024310F" w:rsidRDefault="0024310F" w:rsidP="0024310F">
      <w:pPr>
        <w:spacing w:line="261" w:lineRule="auto"/>
        <w:ind w:left="319" w:right="268" w:firstLine="7"/>
        <w:rPr>
          <w:rFonts w:ascii="Times New Roman" w:eastAsia="Times New Roman" w:hAnsi="Times New Roman" w:cs="Times New Roman"/>
          <w:sz w:val="19"/>
          <w:szCs w:val="19"/>
          <w:u w:val="single"/>
        </w:rPr>
      </w:pPr>
      <w:r>
        <w:rPr>
          <w:rFonts w:ascii="Times New Roman" w:eastAsia="Times New Roman" w:hAnsi="Times New Roman" w:cs="Times New Roman"/>
          <w:color w:val="1A1A1A"/>
          <w:sz w:val="19"/>
          <w:szCs w:val="19"/>
        </w:rPr>
        <w:t xml:space="preserve">Interested firms must submit one (1) marked original, three (3) copies, and an electronic scanned PDF file (on either DVD or USB thumb drive) of their submittal to Lee Melancon, City of Donaldsonville, 609 Railroad Avenue, Donaldsonville, LA 70346.  </w:t>
      </w:r>
      <w:r>
        <w:rPr>
          <w:rFonts w:ascii="Times New Roman" w:eastAsia="Times New Roman" w:hAnsi="Times New Roman" w:cs="Times New Roman"/>
          <w:color w:val="1A1A1A"/>
          <w:sz w:val="19"/>
          <w:szCs w:val="19"/>
          <w:u w:val="single"/>
        </w:rPr>
        <w:t xml:space="preserve">Deadline for submittals is May 5, </w:t>
      </w:r>
      <w:proofErr w:type="gramStart"/>
      <w:r>
        <w:rPr>
          <w:rFonts w:ascii="Times New Roman" w:eastAsia="Times New Roman" w:hAnsi="Times New Roman" w:cs="Times New Roman"/>
          <w:color w:val="1A1A1A"/>
          <w:sz w:val="19"/>
          <w:szCs w:val="19"/>
          <w:u w:val="single"/>
        </w:rPr>
        <w:t>2023</w:t>
      </w:r>
      <w:proofErr w:type="gramEnd"/>
      <w:r>
        <w:rPr>
          <w:rFonts w:ascii="Times New Roman" w:eastAsia="Times New Roman" w:hAnsi="Times New Roman" w:cs="Times New Roman"/>
          <w:color w:val="1A1A1A"/>
          <w:sz w:val="19"/>
          <w:szCs w:val="19"/>
          <w:u w:val="single"/>
        </w:rPr>
        <w:t xml:space="preserve"> at 11:00AM CST.</w:t>
      </w:r>
    </w:p>
    <w:p w14:paraId="6261FB30" w14:textId="77777777" w:rsidR="0024310F" w:rsidRDefault="0024310F" w:rsidP="0024310F">
      <w:pPr>
        <w:spacing w:before="4"/>
        <w:rPr>
          <w:rFonts w:ascii="Times New Roman" w:eastAsia="Times New Roman" w:hAnsi="Times New Roman" w:cs="Times New Roman"/>
        </w:rPr>
      </w:pPr>
    </w:p>
    <w:p w14:paraId="63EE4849" w14:textId="77777777" w:rsidR="0024310F" w:rsidRDefault="0024310F" w:rsidP="0024310F">
      <w:pPr>
        <w:ind w:left="315"/>
        <w:jc w:val="both"/>
        <w:rPr>
          <w:rFonts w:ascii="Times New Roman" w:eastAsia="Times New Roman" w:hAnsi="Times New Roman" w:cs="Times New Roman"/>
          <w:sz w:val="18"/>
          <w:szCs w:val="18"/>
        </w:rPr>
      </w:pPr>
      <w:r>
        <w:rPr>
          <w:rFonts w:ascii="Times New Roman" w:eastAsia="Times New Roman" w:hAnsi="Times New Roman" w:cs="Times New Roman"/>
          <w:color w:val="1A1A1A"/>
          <w:sz w:val="18"/>
          <w:szCs w:val="18"/>
        </w:rPr>
        <w:t>Submittals are to be delivered in a sealed package and labeled as follows:</w:t>
      </w:r>
    </w:p>
    <w:p w14:paraId="47580F48" w14:textId="77777777" w:rsidR="0024310F" w:rsidRDefault="0024310F" w:rsidP="0024310F">
      <w:pPr>
        <w:spacing w:before="8"/>
        <w:rPr>
          <w:rFonts w:ascii="Times New Roman" w:eastAsia="Times New Roman" w:hAnsi="Times New Roman" w:cs="Times New Roman"/>
          <w:sz w:val="19"/>
          <w:szCs w:val="19"/>
        </w:rPr>
      </w:pPr>
    </w:p>
    <w:p w14:paraId="184F132D" w14:textId="77777777" w:rsidR="0024310F" w:rsidRDefault="0024310F" w:rsidP="0024310F">
      <w:pPr>
        <w:ind w:left="320"/>
        <w:rPr>
          <w:rFonts w:ascii="Times New Roman" w:eastAsia="Times New Roman" w:hAnsi="Times New Roman" w:cs="Times New Roman"/>
          <w:sz w:val="19"/>
          <w:szCs w:val="19"/>
        </w:rPr>
      </w:pPr>
      <w:r>
        <w:rPr>
          <w:rFonts w:ascii="Times New Roman" w:eastAsia="Times New Roman" w:hAnsi="Times New Roman" w:cs="Times New Roman"/>
          <w:color w:val="1A1A1A"/>
          <w:sz w:val="19"/>
          <w:szCs w:val="19"/>
        </w:rPr>
        <w:t>City of Donaldsonville</w:t>
      </w:r>
    </w:p>
    <w:p w14:paraId="2C9F6CE8" w14:textId="77777777" w:rsidR="0024310F" w:rsidRDefault="0024310F" w:rsidP="0024310F">
      <w:pPr>
        <w:spacing w:before="22"/>
        <w:ind w:left="324" w:right="3887" w:hanging="6"/>
        <w:rPr>
          <w:rFonts w:ascii="Times New Roman" w:eastAsia="Times New Roman" w:hAnsi="Times New Roman" w:cs="Times New Roman"/>
          <w:sz w:val="19"/>
          <w:szCs w:val="19"/>
        </w:rPr>
      </w:pPr>
      <w:r>
        <w:rPr>
          <w:rFonts w:ascii="Times New Roman" w:eastAsia="Times New Roman" w:hAnsi="Times New Roman" w:cs="Times New Roman"/>
          <w:color w:val="1A1A1A"/>
          <w:sz w:val="19"/>
          <w:szCs w:val="19"/>
        </w:rPr>
        <w:t>Professional Engineering Services Request for Qualifications Name of Firm</w:t>
      </w:r>
    </w:p>
    <w:p w14:paraId="7B21C5A9" w14:textId="77777777" w:rsidR="0024310F" w:rsidRDefault="0024310F" w:rsidP="0024310F">
      <w:pPr>
        <w:spacing w:line="261" w:lineRule="auto"/>
        <w:ind w:left="315" w:right="7511" w:firstLine="7"/>
        <w:rPr>
          <w:rFonts w:ascii="Times New Roman" w:eastAsia="Times New Roman" w:hAnsi="Times New Roman" w:cs="Times New Roman"/>
          <w:sz w:val="19"/>
          <w:szCs w:val="19"/>
        </w:rPr>
      </w:pPr>
      <w:r>
        <w:rPr>
          <w:rFonts w:ascii="Times New Roman" w:eastAsia="Times New Roman" w:hAnsi="Times New Roman" w:cs="Times New Roman"/>
          <w:color w:val="1A1A1A"/>
          <w:sz w:val="19"/>
          <w:szCs w:val="19"/>
        </w:rPr>
        <w:t>License Number Address of Firm Contact Name</w:t>
      </w:r>
    </w:p>
    <w:p w14:paraId="59A8EC3D" w14:textId="77777777" w:rsidR="0024310F" w:rsidRDefault="0024310F" w:rsidP="0024310F">
      <w:pPr>
        <w:ind w:left="315" w:right="6928"/>
        <w:rPr>
          <w:rFonts w:ascii="Times New Roman" w:eastAsia="Times New Roman" w:hAnsi="Times New Roman" w:cs="Times New Roman"/>
          <w:sz w:val="19"/>
          <w:szCs w:val="19"/>
        </w:rPr>
      </w:pPr>
      <w:r>
        <w:rPr>
          <w:rFonts w:ascii="Times New Roman" w:eastAsia="Times New Roman" w:hAnsi="Times New Roman" w:cs="Times New Roman"/>
          <w:color w:val="1A1A1A"/>
          <w:sz w:val="19"/>
          <w:szCs w:val="19"/>
        </w:rPr>
        <w:t>Contact Phone Number Contact Email Address</w:t>
      </w:r>
    </w:p>
    <w:p w14:paraId="407BC623" w14:textId="77777777" w:rsidR="0024310F" w:rsidRDefault="0024310F" w:rsidP="0024310F"/>
    <w:p w14:paraId="01132938" w14:textId="0E6FB6B5" w:rsidR="002770D4" w:rsidRPr="00A35D84" w:rsidRDefault="002770D4" w:rsidP="009B08DB">
      <w:pPr>
        <w:ind w:left="360"/>
        <w:rPr>
          <w:rFonts w:ascii="Times New Roman" w:hAnsi="Times New Roman" w:cs="Times New Roman"/>
          <w:sz w:val="19"/>
          <w:szCs w:val="19"/>
        </w:rPr>
      </w:pPr>
      <w:r w:rsidRPr="00A35D84">
        <w:rPr>
          <w:rFonts w:ascii="Times New Roman" w:hAnsi="Times New Roman" w:cs="Times New Roman"/>
          <w:sz w:val="19"/>
          <w:szCs w:val="19"/>
        </w:rPr>
        <w:t>Minority and women’s business enterprises are solicited to submit a statement of qualifications and are encouraged to make inquiries regarding potential subcontracting opportunities. When subcontracting, all potential contractors must make positive efforts to use small and minority owned business and women business enterprises. See 2. C. F. R. §200.321.</w:t>
      </w:r>
    </w:p>
    <w:p w14:paraId="676D0EB8" w14:textId="77777777" w:rsidR="0024310F" w:rsidRDefault="0024310F" w:rsidP="0024310F"/>
    <w:p w14:paraId="5DDA9929" w14:textId="77777777" w:rsidR="0024310F" w:rsidRDefault="0024310F" w:rsidP="0024310F"/>
    <w:p w14:paraId="26329E73" w14:textId="77777777" w:rsidR="0024310F" w:rsidRDefault="0024310F" w:rsidP="0024310F"/>
    <w:p w14:paraId="7EF57279" w14:textId="77777777" w:rsidR="0024310F" w:rsidRDefault="0024310F" w:rsidP="0024310F"/>
    <w:p w14:paraId="29357DDA" w14:textId="77777777" w:rsidR="0024310F" w:rsidRDefault="0024310F" w:rsidP="0024310F"/>
    <w:p w14:paraId="0429CB46" w14:textId="77777777" w:rsidR="0024310F" w:rsidRDefault="0024310F" w:rsidP="0024310F"/>
    <w:p w14:paraId="5267DCF3" w14:textId="77777777" w:rsidR="0024310F" w:rsidRDefault="0024310F" w:rsidP="0024310F"/>
    <w:p w14:paraId="759429AB" w14:textId="77777777" w:rsidR="0024310F" w:rsidRDefault="0024310F" w:rsidP="0024310F">
      <w:pPr>
        <w:tabs>
          <w:tab w:val="center" w:pos="4680"/>
        </w:tabs>
        <w:spacing w:after="240"/>
        <w:rPr>
          <w:rFonts w:ascii="Times New Roman" w:eastAsia="Times New Roman" w:hAnsi="Times New Roman" w:cs="Times New Roman"/>
          <w:b/>
          <w:sz w:val="36"/>
          <w:szCs w:val="36"/>
          <w:u w:val="single"/>
        </w:rPr>
      </w:pPr>
    </w:p>
    <w:p w14:paraId="00A43CC5" w14:textId="77777777" w:rsidR="0024310F" w:rsidRPr="0024310F" w:rsidRDefault="0024310F">
      <w:pPr>
        <w:rPr>
          <w:rFonts w:ascii="Times New Roman" w:eastAsia="Times New Roman" w:hAnsi="Times New Roman" w:cs="Times New Roman"/>
          <w:b/>
          <w:sz w:val="36"/>
          <w:szCs w:val="36"/>
        </w:rPr>
      </w:pPr>
      <w:r w:rsidRPr="0024310F">
        <w:rPr>
          <w:rFonts w:ascii="Times New Roman" w:eastAsia="Times New Roman" w:hAnsi="Times New Roman" w:cs="Times New Roman"/>
          <w:b/>
          <w:sz w:val="36"/>
          <w:szCs w:val="36"/>
        </w:rPr>
        <w:br w:type="page"/>
      </w:r>
    </w:p>
    <w:p w14:paraId="500F8BB1" w14:textId="03C39127" w:rsidR="0024310F" w:rsidRDefault="0024310F" w:rsidP="0024310F">
      <w:pPr>
        <w:tabs>
          <w:tab w:val="center" w:pos="4680"/>
        </w:tabs>
        <w:spacing w:after="240"/>
        <w:rPr>
          <w:rFonts w:ascii="Times New Roman" w:eastAsia="Times New Roman" w:hAnsi="Times New Roman" w:cs="Times New Roman"/>
          <w:u w:val="single"/>
        </w:rPr>
      </w:pPr>
      <w:r>
        <w:rPr>
          <w:rFonts w:ascii="Times New Roman" w:eastAsia="Times New Roman" w:hAnsi="Times New Roman" w:cs="Times New Roman"/>
          <w:b/>
          <w:sz w:val="36"/>
          <w:szCs w:val="36"/>
          <w:u w:val="single"/>
        </w:rPr>
        <w:lastRenderedPageBreak/>
        <w:t>REQUEST FOR QUALIFICATIONS (RFQ) FOR ENGINEERING SERVICES</w:t>
      </w:r>
      <w:r>
        <w:rPr>
          <w:rFonts w:ascii="Times New Roman" w:eastAsia="Times New Roman" w:hAnsi="Times New Roman" w:cs="Times New Roman"/>
          <w:b/>
          <w:sz w:val="36"/>
          <w:szCs w:val="36"/>
        </w:rPr>
        <w:t xml:space="preserve">    </w:t>
      </w:r>
    </w:p>
    <w:p w14:paraId="4C92FEB9" w14:textId="71FE3078" w:rsidR="003B4748" w:rsidRDefault="0024310F" w:rsidP="0024310F">
      <w:pPr>
        <w:spacing w:after="240"/>
        <w:jc w:val="both"/>
        <w:rPr>
          <w:rFonts w:ascii="Times New Roman" w:eastAsia="Times New Roman" w:hAnsi="Times New Roman" w:cs="Times New Roman"/>
          <w:u w:val="single"/>
        </w:rPr>
      </w:pPr>
      <w:r>
        <w:rPr>
          <w:rFonts w:ascii="Times New Roman" w:eastAsia="Times New Roman" w:hAnsi="Times New Roman" w:cs="Times New Roman"/>
        </w:rPr>
        <w:t xml:space="preserve">The City of Donaldsonville is seeking assistance for engineering services for improvements to its natural gas infrastructure and system. Funding for these engineering services and the improvements are coming from Housing and Urban Development (HUD) Community Grant Funds and/or Department of Transportation (DOT) and may include other local, state, and federal funding. In addition, the City is seeking engineering services to assist in the identification of drainage solutions to mitigate flooding within the City limits.  </w:t>
      </w:r>
      <w:r>
        <w:rPr>
          <w:rFonts w:ascii="Times New Roman" w:eastAsia="Times New Roman" w:hAnsi="Times New Roman" w:cs="Times New Roman"/>
          <w:u w:val="single"/>
        </w:rPr>
        <w:t xml:space="preserve">Transportation and roadway engineering services will also be required and </w:t>
      </w:r>
      <w:r w:rsidR="003B346A">
        <w:rPr>
          <w:rFonts w:ascii="Times New Roman" w:eastAsia="Times New Roman" w:hAnsi="Times New Roman" w:cs="Times New Roman"/>
          <w:u w:val="single"/>
        </w:rPr>
        <w:t xml:space="preserve">may </w:t>
      </w:r>
      <w:r>
        <w:rPr>
          <w:rFonts w:ascii="Times New Roman" w:eastAsia="Times New Roman" w:hAnsi="Times New Roman" w:cs="Times New Roman"/>
          <w:u w:val="single"/>
        </w:rPr>
        <w:t xml:space="preserve">be paid for by local, </w:t>
      </w:r>
      <w:proofErr w:type="gramStart"/>
      <w:r>
        <w:rPr>
          <w:rFonts w:ascii="Times New Roman" w:eastAsia="Times New Roman" w:hAnsi="Times New Roman" w:cs="Times New Roman"/>
          <w:u w:val="single"/>
        </w:rPr>
        <w:t>state</w:t>
      </w:r>
      <w:proofErr w:type="gramEnd"/>
      <w:r>
        <w:rPr>
          <w:rFonts w:ascii="Times New Roman" w:eastAsia="Times New Roman" w:hAnsi="Times New Roman" w:cs="Times New Roman"/>
          <w:u w:val="single"/>
        </w:rPr>
        <w:t xml:space="preserve"> or federal funding sources.</w:t>
      </w:r>
    </w:p>
    <w:p w14:paraId="5CC0AABF" w14:textId="77777777" w:rsidR="0024310F" w:rsidRDefault="0024310F" w:rsidP="0024310F">
      <w:pPr>
        <w:spacing w:after="240"/>
        <w:jc w:val="both"/>
        <w:rPr>
          <w:rFonts w:ascii="Times New Roman" w:eastAsia="Times New Roman" w:hAnsi="Times New Roman" w:cs="Times New Roman"/>
        </w:rPr>
      </w:pPr>
      <w:r>
        <w:rPr>
          <w:rFonts w:ascii="Times New Roman" w:eastAsia="Times New Roman" w:hAnsi="Times New Roman" w:cs="Times New Roman"/>
        </w:rPr>
        <w:t xml:space="preserve">Overview of Services: </w:t>
      </w:r>
    </w:p>
    <w:p w14:paraId="66634F9B" w14:textId="77777777" w:rsidR="0024310F" w:rsidRDefault="0024310F" w:rsidP="0024310F">
      <w:pPr>
        <w:jc w:val="both"/>
        <w:rPr>
          <w:rFonts w:ascii="Times New Roman" w:eastAsia="Times New Roman" w:hAnsi="Times New Roman" w:cs="Times New Roman"/>
        </w:rPr>
      </w:pPr>
      <w:r>
        <w:rPr>
          <w:rFonts w:ascii="Times New Roman" w:eastAsia="Times New Roman" w:hAnsi="Times New Roman" w:cs="Times New Roman"/>
        </w:rPr>
        <w:t xml:space="preserve">The City of Donaldsonville has </w:t>
      </w:r>
      <w:proofErr w:type="gramStart"/>
      <w:r>
        <w:rPr>
          <w:rFonts w:ascii="Times New Roman" w:eastAsia="Times New Roman" w:hAnsi="Times New Roman" w:cs="Times New Roman"/>
        </w:rPr>
        <w:t>aging</w:t>
      </w:r>
      <w:proofErr w:type="gramEnd"/>
      <w:r>
        <w:rPr>
          <w:rFonts w:ascii="Times New Roman" w:eastAsia="Times New Roman" w:hAnsi="Times New Roman" w:cs="Times New Roman"/>
        </w:rPr>
        <w:t xml:space="preserve"> and failing natural gas distribution infrastructure – in some instances, the infrastructure is nearly 100 years old. The engineering services needed for this project are critical to Donaldsonville’s mission of mitigating the risk of incident and fatalities in its community, improving the safe delivery of energy to its residents, avoiding economic losses caused by pipeline failures, protecting the environment, and reducing climate change impacts by remediating our aged and failing infrastructure.</w:t>
      </w:r>
    </w:p>
    <w:p w14:paraId="0AF1CE92" w14:textId="77777777" w:rsidR="0024310F" w:rsidRDefault="0024310F" w:rsidP="0024310F">
      <w:pPr>
        <w:jc w:val="both"/>
        <w:rPr>
          <w:rFonts w:ascii="Times New Roman" w:eastAsia="Times New Roman" w:hAnsi="Times New Roman" w:cs="Times New Roman"/>
        </w:rPr>
      </w:pPr>
    </w:p>
    <w:p w14:paraId="798E61AC" w14:textId="77777777" w:rsidR="0024310F" w:rsidRDefault="0024310F" w:rsidP="0024310F">
      <w:pPr>
        <w:jc w:val="both"/>
        <w:rPr>
          <w:rFonts w:ascii="Times New Roman" w:eastAsia="Times New Roman" w:hAnsi="Times New Roman" w:cs="Times New Roman"/>
        </w:rPr>
      </w:pPr>
      <w:r>
        <w:rPr>
          <w:rFonts w:ascii="Times New Roman" w:eastAsia="Times New Roman" w:hAnsi="Times New Roman" w:cs="Times New Roman"/>
        </w:rPr>
        <w:t xml:space="preserve">The replacement and repair of the distribution infrastructure and improvement of the system in </w:t>
      </w:r>
      <w:proofErr w:type="gramStart"/>
      <w:r>
        <w:rPr>
          <w:rFonts w:ascii="Times New Roman" w:eastAsia="Times New Roman" w:hAnsi="Times New Roman" w:cs="Times New Roman"/>
        </w:rPr>
        <w:t>general,</w:t>
      </w:r>
      <w:proofErr w:type="gramEnd"/>
      <w:r>
        <w:rPr>
          <w:rFonts w:ascii="Times New Roman" w:eastAsia="Times New Roman" w:hAnsi="Times New Roman" w:cs="Times New Roman"/>
        </w:rPr>
        <w:t xml:space="preserve"> require an overall plan with funding provided in phases as received from various sources. Implementation of this improvement plan requires a master services agreement which can be utilized throughout implementation in order to coordinate this program and ensure efficiency.</w:t>
      </w:r>
    </w:p>
    <w:p w14:paraId="6645EAE2" w14:textId="77777777" w:rsidR="0024310F" w:rsidRDefault="0024310F" w:rsidP="0024310F">
      <w:pPr>
        <w:jc w:val="both"/>
        <w:rPr>
          <w:rFonts w:ascii="Times New Roman" w:eastAsia="Times New Roman" w:hAnsi="Times New Roman" w:cs="Times New Roman"/>
        </w:rPr>
      </w:pPr>
    </w:p>
    <w:p w14:paraId="2350D36B" w14:textId="77777777" w:rsidR="0024310F" w:rsidRDefault="0024310F" w:rsidP="0024310F">
      <w:pPr>
        <w:jc w:val="both"/>
        <w:rPr>
          <w:rFonts w:ascii="Times New Roman" w:eastAsia="Times New Roman" w:hAnsi="Times New Roman" w:cs="Times New Roman"/>
        </w:rPr>
      </w:pPr>
      <w:r>
        <w:rPr>
          <w:rFonts w:ascii="Times New Roman" w:eastAsia="Times New Roman" w:hAnsi="Times New Roman" w:cs="Times New Roman"/>
        </w:rPr>
        <w:t>A second scope of services is also required. Areas of distinct flooding impacting the City of Donaldsonville have increased in recent years. These areas may correspond to areas within the project bounds of natural gas infrastructure improvements. As such, it is prudent to assess possible drainage improvements needed within the City to mitigate flooding utilizing the engineering services of the selected firm. This will allow for coordination of improvements in the City right of way. Funding for implementation of drainage improvements is unknown at this time, but may include local, state, or federal sources and, particularly, Community Development Block Grant Disaster Recovery (CDBG-DR) or Mitigation (CDBG MIT) funds and/or Federal Emergency Management Agency (FEMA) grant funds.</w:t>
      </w:r>
    </w:p>
    <w:p w14:paraId="6ECB7840" w14:textId="77777777" w:rsidR="0024310F" w:rsidRDefault="0024310F" w:rsidP="0024310F">
      <w:pPr>
        <w:jc w:val="both"/>
        <w:rPr>
          <w:rFonts w:ascii="Times New Roman" w:eastAsia="Times New Roman" w:hAnsi="Times New Roman" w:cs="Times New Roman"/>
        </w:rPr>
      </w:pPr>
    </w:p>
    <w:p w14:paraId="0ED11AED" w14:textId="77777777" w:rsidR="0024310F" w:rsidRDefault="0024310F" w:rsidP="0024310F">
      <w:pPr>
        <w:jc w:val="both"/>
        <w:rPr>
          <w:rFonts w:ascii="Times New Roman" w:eastAsia="Times New Roman" w:hAnsi="Times New Roman" w:cs="Times New Roman"/>
          <w:u w:val="single"/>
        </w:rPr>
      </w:pPr>
      <w:r>
        <w:rPr>
          <w:rFonts w:ascii="Times New Roman" w:eastAsia="Times New Roman" w:hAnsi="Times New Roman" w:cs="Times New Roman"/>
          <w:u w:val="single"/>
        </w:rPr>
        <w:t>Lastly, engineering services will also be required to address roadway transportation and maintenance issues and the City’s on-going capital improvement program.  Funding for these services and the projects identified is unknown at this time but may include local, state, or federal sources, including but not limited to CDBG - DR, CDBG MIT, FEMA, or DOT.</w:t>
      </w:r>
    </w:p>
    <w:p w14:paraId="0702AA54" w14:textId="77777777" w:rsidR="0024310F" w:rsidRDefault="0024310F" w:rsidP="0024310F">
      <w:pPr>
        <w:jc w:val="both"/>
        <w:rPr>
          <w:rFonts w:ascii="Times New Roman" w:eastAsia="Times New Roman" w:hAnsi="Times New Roman" w:cs="Times New Roman"/>
        </w:rPr>
      </w:pPr>
    </w:p>
    <w:p w14:paraId="0C4CFCC9" w14:textId="37BBFC80" w:rsidR="0024310F" w:rsidRDefault="0024310F" w:rsidP="009B08DB">
      <w:pPr>
        <w:rPr>
          <w:rFonts w:ascii="Times New Roman" w:eastAsia="Times New Roman" w:hAnsi="Times New Roman" w:cs="Times New Roman"/>
          <w:b/>
          <w:u w:val="single"/>
        </w:rPr>
      </w:pPr>
      <w:r>
        <w:rPr>
          <w:rFonts w:ascii="Times New Roman" w:eastAsia="Times New Roman" w:hAnsi="Times New Roman" w:cs="Times New Roman"/>
          <w:b/>
          <w:u w:val="single"/>
        </w:rPr>
        <w:t>PART ONE: SCOPE OF SERVICES</w:t>
      </w:r>
    </w:p>
    <w:p w14:paraId="008A5B34" w14:textId="70CA1CC9" w:rsidR="0024310F" w:rsidRDefault="0024310F" w:rsidP="0024310F">
      <w:pPr>
        <w:spacing w:after="240"/>
        <w:jc w:val="both"/>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The City of Donaldsonville is soliciting qualification statements for engineering services to assist Donaldsonville with preliminary engineering, design engineering, program implementation, and inspections of this project in compliance with all applicable local, state, and federal sources and, </w:t>
      </w:r>
      <w:r>
        <w:rPr>
          <w:rFonts w:ascii="Times New Roman" w:eastAsia="Times New Roman" w:hAnsi="Times New Roman" w:cs="Times New Roman"/>
        </w:rPr>
        <w:lastRenderedPageBreak/>
        <w:t xml:space="preserve">specifically, HUD </w:t>
      </w:r>
      <w:r w:rsidR="00623B7C">
        <w:rPr>
          <w:rFonts w:ascii="Times New Roman" w:eastAsia="Times New Roman" w:hAnsi="Times New Roman" w:cs="Times New Roman"/>
        </w:rPr>
        <w:t xml:space="preserve">and/or </w:t>
      </w:r>
      <w:r>
        <w:rPr>
          <w:rFonts w:ascii="Times New Roman" w:eastAsia="Times New Roman" w:hAnsi="Times New Roman" w:cs="Times New Roman"/>
        </w:rPr>
        <w:t xml:space="preserve">DOT funding requirements.  The </w:t>
      </w:r>
      <w:r w:rsidR="003B4748">
        <w:rPr>
          <w:rFonts w:ascii="Times New Roman" w:eastAsia="Times New Roman" w:hAnsi="Times New Roman" w:cs="Times New Roman"/>
        </w:rPr>
        <w:t xml:space="preserve">contract type (i.e., lump sum / firm fixed price or time-and-materials with not-to-exceed ceiling) </w:t>
      </w:r>
      <w:r>
        <w:rPr>
          <w:rFonts w:ascii="Times New Roman" w:eastAsia="Times New Roman" w:hAnsi="Times New Roman" w:cs="Times New Roman"/>
        </w:rPr>
        <w:t>will be</w:t>
      </w:r>
      <w:r w:rsidR="003B4748">
        <w:rPr>
          <w:rFonts w:ascii="Times New Roman" w:eastAsia="Times New Roman" w:hAnsi="Times New Roman" w:cs="Times New Roman"/>
        </w:rPr>
        <w:t xml:space="preserve"> determined based upon the terms and conditions of applicable funding sources. In accordance with 2 CFR 200.318(j), a time-and-materials type contract with not-to-exceed ceiling price will only be used after a determination by the City that no other contract is suitable.</w:t>
      </w:r>
      <w:r>
        <w:rPr>
          <w:rFonts w:ascii="Times New Roman" w:eastAsia="Times New Roman" w:hAnsi="Times New Roman" w:cs="Times New Roman"/>
        </w:rPr>
        <w:t xml:space="preserve"> </w:t>
      </w:r>
      <w:r w:rsidR="003B4748">
        <w:rPr>
          <w:rFonts w:ascii="Times New Roman" w:eastAsia="Times New Roman" w:hAnsi="Times New Roman" w:cs="Times New Roman"/>
        </w:rPr>
        <w:t xml:space="preserve">Payment terms shall be negotiated with the selected offeror(s). </w:t>
      </w:r>
    </w:p>
    <w:p w14:paraId="56D9857F" w14:textId="77777777" w:rsidR="0024310F" w:rsidRDefault="0024310F" w:rsidP="0024310F">
      <w:pPr>
        <w:spacing w:after="240"/>
        <w:rPr>
          <w:rFonts w:ascii="Times New Roman" w:eastAsia="Times New Roman" w:hAnsi="Times New Roman" w:cs="Times New Roman"/>
        </w:rPr>
      </w:pPr>
      <w:r>
        <w:rPr>
          <w:rFonts w:ascii="Times New Roman" w:eastAsia="Times New Roman" w:hAnsi="Times New Roman" w:cs="Times New Roman"/>
        </w:rPr>
        <w:t>The services to be provided will include, but not be limited to:</w:t>
      </w:r>
    </w:p>
    <w:p w14:paraId="71E34E66" w14:textId="77777777" w:rsidR="0024310F" w:rsidRDefault="0024310F" w:rsidP="0024310F">
      <w:pPr>
        <w:widowControl/>
        <w:numPr>
          <w:ilvl w:val="0"/>
          <w:numId w:val="19"/>
        </w:numPr>
        <w:tabs>
          <w:tab w:val="left" w:pos="720"/>
        </w:tabs>
        <w:autoSpaceDE/>
        <w:autoSpaceDN/>
        <w:spacing w:after="240"/>
        <w:ind w:left="720"/>
        <w:jc w:val="both"/>
        <w:rPr>
          <w:rFonts w:ascii="Times New Roman" w:eastAsia="Times New Roman" w:hAnsi="Times New Roman" w:cs="Times New Roman"/>
        </w:rPr>
      </w:pPr>
      <w:r>
        <w:rPr>
          <w:rFonts w:ascii="Times New Roman" w:eastAsia="Times New Roman" w:hAnsi="Times New Roman" w:cs="Times New Roman"/>
        </w:rPr>
        <w:t xml:space="preserve">Designing system improvements and construction engineering.  </w:t>
      </w:r>
    </w:p>
    <w:p w14:paraId="38438EA0" w14:textId="77777777" w:rsidR="0024310F" w:rsidRDefault="0024310F" w:rsidP="0024310F">
      <w:pPr>
        <w:widowControl/>
        <w:numPr>
          <w:ilvl w:val="0"/>
          <w:numId w:val="19"/>
        </w:numPr>
        <w:tabs>
          <w:tab w:val="left" w:pos="720"/>
        </w:tabs>
        <w:autoSpaceDE/>
        <w:autoSpaceDN/>
        <w:spacing w:after="240"/>
        <w:ind w:left="720"/>
        <w:jc w:val="both"/>
        <w:rPr>
          <w:rFonts w:ascii="Times New Roman" w:eastAsia="Times New Roman" w:hAnsi="Times New Roman" w:cs="Times New Roman"/>
        </w:rPr>
      </w:pPr>
      <w:r>
        <w:rPr>
          <w:rFonts w:ascii="Times New Roman" w:eastAsia="Times New Roman" w:hAnsi="Times New Roman" w:cs="Times New Roman"/>
        </w:rPr>
        <w:t xml:space="preserve">Assisting the grant administration consultants with the construction bid package to ensure conformance with applicable federal requirements and supervising the bid advertising, tabulation, and award process, including preparing the advertisements for bid solicitation, conducting the bid opening, and issuing the notice to proceed.  </w:t>
      </w:r>
    </w:p>
    <w:p w14:paraId="12C35570" w14:textId="77777777" w:rsidR="0024310F" w:rsidRDefault="0024310F" w:rsidP="0024310F">
      <w:pPr>
        <w:widowControl/>
        <w:numPr>
          <w:ilvl w:val="0"/>
          <w:numId w:val="19"/>
        </w:numPr>
        <w:tabs>
          <w:tab w:val="left" w:pos="720"/>
        </w:tabs>
        <w:autoSpaceDE/>
        <w:autoSpaceDN/>
        <w:spacing w:after="240"/>
        <w:ind w:left="720"/>
        <w:jc w:val="both"/>
        <w:rPr>
          <w:rFonts w:ascii="Times New Roman" w:eastAsia="Times New Roman" w:hAnsi="Times New Roman" w:cs="Times New Roman"/>
        </w:rPr>
      </w:pPr>
      <w:r>
        <w:rPr>
          <w:rFonts w:ascii="Times New Roman" w:eastAsia="Times New Roman" w:hAnsi="Times New Roman" w:cs="Times New Roman"/>
        </w:rPr>
        <w:t>Assist in all environmental review processes and permitting.</w:t>
      </w:r>
    </w:p>
    <w:p w14:paraId="6AB15DD6" w14:textId="77777777" w:rsidR="0024310F" w:rsidRDefault="0024310F" w:rsidP="0024310F">
      <w:pPr>
        <w:widowControl/>
        <w:numPr>
          <w:ilvl w:val="0"/>
          <w:numId w:val="19"/>
        </w:numPr>
        <w:tabs>
          <w:tab w:val="left" w:pos="720"/>
        </w:tabs>
        <w:autoSpaceDE/>
        <w:autoSpaceDN/>
        <w:spacing w:after="240"/>
        <w:ind w:left="720"/>
        <w:jc w:val="both"/>
        <w:rPr>
          <w:rFonts w:ascii="Times New Roman" w:eastAsia="Times New Roman" w:hAnsi="Times New Roman" w:cs="Times New Roman"/>
        </w:rPr>
      </w:pPr>
      <w:r>
        <w:rPr>
          <w:rFonts w:ascii="Times New Roman" w:eastAsia="Times New Roman" w:hAnsi="Times New Roman" w:cs="Times New Roman"/>
        </w:rPr>
        <w:t>Assist in conducting all construction conferences.</w:t>
      </w:r>
    </w:p>
    <w:p w14:paraId="3169C4C4" w14:textId="77777777" w:rsidR="0024310F" w:rsidRDefault="0024310F" w:rsidP="0024310F">
      <w:pPr>
        <w:widowControl/>
        <w:numPr>
          <w:ilvl w:val="0"/>
          <w:numId w:val="19"/>
        </w:numPr>
        <w:tabs>
          <w:tab w:val="left" w:pos="720"/>
        </w:tabs>
        <w:autoSpaceDE/>
        <w:autoSpaceDN/>
        <w:spacing w:after="240"/>
        <w:ind w:left="720"/>
        <w:jc w:val="both"/>
        <w:rPr>
          <w:rFonts w:ascii="Times New Roman" w:eastAsia="Times New Roman" w:hAnsi="Times New Roman" w:cs="Times New Roman"/>
        </w:rPr>
      </w:pPr>
      <w:r>
        <w:rPr>
          <w:rFonts w:ascii="Times New Roman" w:eastAsia="Times New Roman" w:hAnsi="Times New Roman" w:cs="Times New Roman"/>
        </w:rPr>
        <w:t>Field staking, on-site supervision of construction work, and preparing resident inspection reports.</w:t>
      </w:r>
    </w:p>
    <w:p w14:paraId="41AE6DDE" w14:textId="77777777" w:rsidR="0024310F" w:rsidRDefault="0024310F" w:rsidP="0024310F">
      <w:pPr>
        <w:widowControl/>
        <w:numPr>
          <w:ilvl w:val="0"/>
          <w:numId w:val="19"/>
        </w:numPr>
        <w:tabs>
          <w:tab w:val="left" w:pos="720"/>
        </w:tabs>
        <w:autoSpaceDE/>
        <w:autoSpaceDN/>
        <w:spacing w:after="240"/>
        <w:ind w:left="720"/>
        <w:jc w:val="both"/>
        <w:rPr>
          <w:rFonts w:ascii="Times New Roman" w:eastAsia="Times New Roman" w:hAnsi="Times New Roman" w:cs="Times New Roman"/>
        </w:rPr>
      </w:pPr>
      <w:r>
        <w:rPr>
          <w:rFonts w:ascii="Times New Roman" w:eastAsia="Times New Roman" w:hAnsi="Times New Roman" w:cs="Times New Roman"/>
        </w:rPr>
        <w:t>Reviewing and approving all contractor requests for payment and submitting approved requests to the governing body. Complying with any required labor regulations including Davis-Bacon.</w:t>
      </w:r>
    </w:p>
    <w:p w14:paraId="5BB9AF3E" w14:textId="77777777" w:rsidR="0024310F" w:rsidRDefault="0024310F" w:rsidP="0024310F">
      <w:pPr>
        <w:widowControl/>
        <w:numPr>
          <w:ilvl w:val="0"/>
          <w:numId w:val="19"/>
        </w:numPr>
        <w:tabs>
          <w:tab w:val="left" w:pos="720"/>
        </w:tabs>
        <w:autoSpaceDE/>
        <w:autoSpaceDN/>
        <w:spacing w:after="240"/>
        <w:ind w:left="720"/>
        <w:jc w:val="both"/>
        <w:rPr>
          <w:rFonts w:ascii="Times New Roman" w:eastAsia="Times New Roman" w:hAnsi="Times New Roman" w:cs="Times New Roman"/>
        </w:rPr>
      </w:pPr>
      <w:r>
        <w:rPr>
          <w:rFonts w:ascii="Times New Roman" w:eastAsia="Times New Roman" w:hAnsi="Times New Roman" w:cs="Times New Roman"/>
        </w:rPr>
        <w:t>Providing reproducible as-built plan drawings to Donaldsonville upon project completion.</w:t>
      </w:r>
    </w:p>
    <w:p w14:paraId="7D84D64E" w14:textId="77777777" w:rsidR="0024310F" w:rsidRDefault="0024310F" w:rsidP="0024310F">
      <w:pPr>
        <w:widowControl/>
        <w:numPr>
          <w:ilvl w:val="0"/>
          <w:numId w:val="19"/>
        </w:numPr>
        <w:tabs>
          <w:tab w:val="left" w:pos="720"/>
        </w:tabs>
        <w:autoSpaceDE/>
        <w:autoSpaceDN/>
        <w:spacing w:after="240"/>
        <w:ind w:left="720"/>
        <w:jc w:val="both"/>
        <w:rPr>
          <w:rFonts w:ascii="Times New Roman" w:eastAsia="Times New Roman" w:hAnsi="Times New Roman" w:cs="Times New Roman"/>
        </w:rPr>
      </w:pPr>
      <w:r>
        <w:rPr>
          <w:rFonts w:ascii="Times New Roman" w:eastAsia="Times New Roman" w:hAnsi="Times New Roman" w:cs="Times New Roman"/>
        </w:rPr>
        <w:t>Prepare operating and maintenance manuals, as applicable.</w:t>
      </w:r>
    </w:p>
    <w:p w14:paraId="6C1E670B" w14:textId="77777777" w:rsidR="0024310F" w:rsidRDefault="0024310F" w:rsidP="0024310F">
      <w:pPr>
        <w:widowControl/>
        <w:numPr>
          <w:ilvl w:val="0"/>
          <w:numId w:val="19"/>
        </w:numPr>
        <w:tabs>
          <w:tab w:val="left" w:pos="720"/>
        </w:tabs>
        <w:autoSpaceDE/>
        <w:autoSpaceDN/>
        <w:spacing w:after="240"/>
        <w:ind w:left="720"/>
        <w:jc w:val="both"/>
        <w:rPr>
          <w:rFonts w:ascii="Times New Roman" w:eastAsia="Times New Roman" w:hAnsi="Times New Roman" w:cs="Times New Roman"/>
        </w:rPr>
      </w:pPr>
      <w:r>
        <w:rPr>
          <w:rFonts w:ascii="Times New Roman" w:eastAsia="Times New Roman" w:hAnsi="Times New Roman" w:cs="Times New Roman"/>
        </w:rPr>
        <w:t>Conducting final inspection and testing.</w:t>
      </w:r>
    </w:p>
    <w:p w14:paraId="656402CF" w14:textId="77777777" w:rsidR="0024310F" w:rsidRDefault="0024310F" w:rsidP="0024310F">
      <w:pPr>
        <w:widowControl/>
        <w:numPr>
          <w:ilvl w:val="0"/>
          <w:numId w:val="19"/>
        </w:numPr>
        <w:tabs>
          <w:tab w:val="left" w:pos="720"/>
        </w:tabs>
        <w:autoSpaceDE/>
        <w:autoSpaceDN/>
        <w:spacing w:after="240"/>
        <w:ind w:left="720"/>
        <w:jc w:val="both"/>
        <w:rPr>
          <w:rFonts w:ascii="Times New Roman" w:eastAsia="Times New Roman" w:hAnsi="Times New Roman" w:cs="Times New Roman"/>
        </w:rPr>
      </w:pPr>
      <w:r>
        <w:rPr>
          <w:rFonts w:ascii="Times New Roman" w:eastAsia="Times New Roman" w:hAnsi="Times New Roman" w:cs="Times New Roman"/>
        </w:rPr>
        <w:t>Assisting the grant administration consultants in identifying and applying for grant funding with respect to unfunded natural gas infrastructure improvements and/or drainage improvements to benefit the City.</w:t>
      </w:r>
    </w:p>
    <w:p w14:paraId="069701EB" w14:textId="77777777" w:rsidR="0024310F" w:rsidRPr="0024310F" w:rsidRDefault="0024310F">
      <w:pPr>
        <w:rPr>
          <w:rFonts w:ascii="Times New Roman" w:eastAsia="Times New Roman" w:hAnsi="Times New Roman" w:cs="Times New Roman"/>
          <w:b/>
        </w:rPr>
      </w:pPr>
      <w:r w:rsidRPr="0024310F">
        <w:rPr>
          <w:rFonts w:ascii="Times New Roman" w:eastAsia="Times New Roman" w:hAnsi="Times New Roman" w:cs="Times New Roman"/>
          <w:b/>
        </w:rPr>
        <w:br w:type="page"/>
      </w:r>
    </w:p>
    <w:p w14:paraId="48CCBC1B" w14:textId="47078570" w:rsidR="0024310F" w:rsidRDefault="0024310F" w:rsidP="0024310F">
      <w:pPr>
        <w:spacing w:after="240"/>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PART TWO: REQUEST FOR QUALIFICATION STATEMENTS</w:t>
      </w:r>
    </w:p>
    <w:p w14:paraId="715929C7" w14:textId="77777777" w:rsidR="0024310F" w:rsidRDefault="0024310F" w:rsidP="0024310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following information should be included under the title “Request for Qualification Statements for Engineering Services”: </w:t>
      </w:r>
    </w:p>
    <w:p w14:paraId="04A4AC8F" w14:textId="77777777" w:rsidR="0024310F" w:rsidRDefault="0024310F" w:rsidP="0024310F">
      <w:pPr>
        <w:rPr>
          <w:rFonts w:ascii="Times New Roman" w:eastAsia="Times New Roman" w:hAnsi="Times New Roman" w:cs="Times New Roman"/>
          <w:color w:val="000000"/>
        </w:rPr>
      </w:pPr>
    </w:p>
    <w:p w14:paraId="3C7CA7C4" w14:textId="77777777" w:rsidR="0024310F" w:rsidRDefault="0024310F" w:rsidP="0024310F">
      <w:pPr>
        <w:widowControl/>
        <w:numPr>
          <w:ilvl w:val="1"/>
          <w:numId w:val="18"/>
        </w:numPr>
        <w:autoSpaceDE/>
        <w:autoSpaceDN/>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Name of Respondent </w:t>
      </w:r>
    </w:p>
    <w:p w14:paraId="153CDE6D" w14:textId="77777777" w:rsidR="0024310F" w:rsidRDefault="0024310F" w:rsidP="0024310F">
      <w:pPr>
        <w:widowControl/>
        <w:numPr>
          <w:ilvl w:val="1"/>
          <w:numId w:val="18"/>
        </w:numPr>
        <w:autoSpaceDE/>
        <w:autoSpaceDN/>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Respondent address </w:t>
      </w:r>
    </w:p>
    <w:p w14:paraId="5B2DB55E" w14:textId="77777777" w:rsidR="0024310F" w:rsidRDefault="0024310F" w:rsidP="0024310F">
      <w:pPr>
        <w:widowControl/>
        <w:numPr>
          <w:ilvl w:val="1"/>
          <w:numId w:val="18"/>
        </w:numPr>
        <w:autoSpaceDE/>
        <w:autoSpaceDN/>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Respondent telephone number </w:t>
      </w:r>
    </w:p>
    <w:p w14:paraId="0393B2B7" w14:textId="77777777" w:rsidR="0024310F" w:rsidRDefault="0024310F" w:rsidP="0024310F">
      <w:pPr>
        <w:widowControl/>
        <w:numPr>
          <w:ilvl w:val="1"/>
          <w:numId w:val="18"/>
        </w:numPr>
        <w:autoSpaceDE/>
        <w:autoSpaceDN/>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Respondent federal tax identification number </w:t>
      </w:r>
    </w:p>
    <w:p w14:paraId="543BC89B" w14:textId="77777777" w:rsidR="0024310F" w:rsidRDefault="0024310F" w:rsidP="0024310F">
      <w:pPr>
        <w:widowControl/>
        <w:numPr>
          <w:ilvl w:val="1"/>
          <w:numId w:val="18"/>
        </w:numPr>
        <w:autoSpaceDE/>
        <w:autoSpaceDN/>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Name, title address, telephone number, fax number, and email address of contact person authorized to contractually obligate the Respondent on behalf of the Respondent. </w:t>
      </w:r>
    </w:p>
    <w:p w14:paraId="148BD002" w14:textId="77777777" w:rsidR="0024310F" w:rsidRDefault="0024310F" w:rsidP="0024310F">
      <w:pPr>
        <w:rPr>
          <w:rFonts w:ascii="Times New Roman" w:eastAsia="Times New Roman" w:hAnsi="Times New Roman" w:cs="Times New Roman"/>
          <w:color w:val="000000"/>
        </w:rPr>
      </w:pPr>
    </w:p>
    <w:p w14:paraId="52B78D34" w14:textId="77777777" w:rsidR="0024310F" w:rsidRDefault="0024310F" w:rsidP="0024310F">
      <w:pPr>
        <w:rPr>
          <w:rFonts w:ascii="Times New Roman" w:eastAsia="Times New Roman" w:hAnsi="Times New Roman" w:cs="Times New Roman"/>
          <w:color w:val="000000"/>
        </w:rPr>
      </w:pPr>
      <w:r>
        <w:rPr>
          <w:rFonts w:ascii="Times New Roman" w:eastAsia="Times New Roman" w:hAnsi="Times New Roman" w:cs="Times New Roman"/>
          <w:b/>
          <w:color w:val="000000"/>
          <w:u w:val="single"/>
        </w:rPr>
        <w:t>Contents of RFQ</w:t>
      </w:r>
    </w:p>
    <w:p w14:paraId="66B0F1BC" w14:textId="77777777" w:rsidR="0024310F" w:rsidRDefault="0024310F" w:rsidP="0024310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Respondents should letter and number responses exactly as the questions are presented herein. </w:t>
      </w:r>
    </w:p>
    <w:p w14:paraId="2D369E14" w14:textId="77777777" w:rsidR="0024310F" w:rsidRDefault="0024310F" w:rsidP="0024310F">
      <w:pPr>
        <w:rPr>
          <w:rFonts w:ascii="Times New Roman" w:eastAsia="Times New Roman" w:hAnsi="Times New Roman" w:cs="Times New Roman"/>
          <w:color w:val="000000"/>
        </w:rPr>
      </w:pPr>
      <w:r>
        <w:rPr>
          <w:rFonts w:ascii="Times New Roman" w:eastAsia="Times New Roman" w:hAnsi="Times New Roman" w:cs="Times New Roman"/>
          <w:color w:val="000000"/>
        </w:rPr>
        <w:t>Interested Respondents are invited to submit RFQs that contain the following information:</w:t>
      </w:r>
    </w:p>
    <w:p w14:paraId="235B2482" w14:textId="77777777" w:rsidR="0024310F" w:rsidRDefault="0024310F" w:rsidP="0024310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7A944E63" w14:textId="77777777" w:rsidR="0024310F" w:rsidRDefault="0024310F" w:rsidP="0024310F">
      <w:pPr>
        <w:widowControl/>
        <w:numPr>
          <w:ilvl w:val="0"/>
          <w:numId w:val="20"/>
        </w:numPr>
        <w:autoSpaceDE/>
        <w:autoSpaceDN/>
        <w:rPr>
          <w:rFonts w:ascii="Times New Roman" w:eastAsia="Times New Roman" w:hAnsi="Times New Roman" w:cs="Times New Roman"/>
          <w:color w:val="000000"/>
        </w:rPr>
      </w:pPr>
      <w:r>
        <w:rPr>
          <w:rFonts w:ascii="Times New Roman" w:eastAsia="Times New Roman" w:hAnsi="Times New Roman" w:cs="Times New Roman"/>
          <w:color w:val="000000"/>
        </w:rPr>
        <w:t>Introduction (transmittal letter)</w:t>
      </w:r>
    </w:p>
    <w:p w14:paraId="269030E4" w14:textId="77777777" w:rsidR="0024310F" w:rsidRDefault="0024310F" w:rsidP="0024310F">
      <w:pPr>
        <w:widowControl/>
        <w:numPr>
          <w:ilvl w:val="0"/>
          <w:numId w:val="20"/>
        </w:numPr>
        <w:autoSpaceDE/>
        <w:autoSpaceDN/>
        <w:rPr>
          <w:rFonts w:ascii="Times New Roman" w:eastAsia="Times New Roman" w:hAnsi="Times New Roman" w:cs="Times New Roman"/>
          <w:color w:val="000000"/>
        </w:rPr>
      </w:pPr>
      <w:r>
        <w:rPr>
          <w:rFonts w:ascii="Times New Roman" w:eastAsia="Times New Roman" w:hAnsi="Times New Roman" w:cs="Times New Roman"/>
          <w:color w:val="000000"/>
        </w:rPr>
        <w:t>Background and Experience</w:t>
      </w:r>
    </w:p>
    <w:p w14:paraId="04B0574D" w14:textId="77777777" w:rsidR="0024310F" w:rsidRDefault="0024310F" w:rsidP="0024310F">
      <w:pPr>
        <w:widowControl/>
        <w:numPr>
          <w:ilvl w:val="0"/>
          <w:numId w:val="20"/>
        </w:numPr>
        <w:autoSpaceDE/>
        <w:autoSpaceDN/>
        <w:rPr>
          <w:rFonts w:ascii="Times New Roman" w:eastAsia="Times New Roman" w:hAnsi="Times New Roman" w:cs="Times New Roman"/>
          <w:color w:val="000000"/>
        </w:rPr>
      </w:pPr>
      <w:r>
        <w:rPr>
          <w:rFonts w:ascii="Times New Roman" w:eastAsia="Times New Roman" w:hAnsi="Times New Roman" w:cs="Times New Roman"/>
          <w:color w:val="000000"/>
        </w:rPr>
        <w:t>Specialized Knowledge</w:t>
      </w:r>
    </w:p>
    <w:p w14:paraId="7C11C87C" w14:textId="77777777" w:rsidR="0024310F" w:rsidRDefault="0024310F" w:rsidP="0024310F">
      <w:pPr>
        <w:widowControl/>
        <w:numPr>
          <w:ilvl w:val="0"/>
          <w:numId w:val="20"/>
        </w:numPr>
        <w:autoSpaceDE/>
        <w:autoSpaceDN/>
        <w:rPr>
          <w:rFonts w:ascii="Times New Roman" w:eastAsia="Times New Roman" w:hAnsi="Times New Roman" w:cs="Times New Roman"/>
          <w:color w:val="000000"/>
        </w:rPr>
      </w:pPr>
      <w:r>
        <w:rPr>
          <w:rFonts w:ascii="Times New Roman" w:eastAsia="Times New Roman" w:hAnsi="Times New Roman" w:cs="Times New Roman"/>
          <w:color w:val="000000"/>
        </w:rPr>
        <w:t>Personnel/Professional Qualifications</w:t>
      </w:r>
    </w:p>
    <w:p w14:paraId="514540FF" w14:textId="77777777" w:rsidR="0024310F" w:rsidRDefault="0024310F" w:rsidP="0024310F">
      <w:pPr>
        <w:rPr>
          <w:rFonts w:ascii="Times New Roman" w:eastAsia="Times New Roman" w:hAnsi="Times New Roman" w:cs="Times New Roman"/>
          <w:color w:val="000000"/>
        </w:rPr>
      </w:pPr>
    </w:p>
    <w:p w14:paraId="68DB4B87" w14:textId="77777777" w:rsidR="0024310F" w:rsidRDefault="0024310F" w:rsidP="0024310F">
      <w:pPr>
        <w:widowControl/>
        <w:numPr>
          <w:ilvl w:val="0"/>
          <w:numId w:val="12"/>
        </w:numPr>
        <w:autoSpaceDE/>
        <w:autoSpaceDN/>
        <w:rPr>
          <w:rFonts w:ascii="Times New Roman" w:eastAsia="Times New Roman" w:hAnsi="Times New Roman" w:cs="Times New Roman"/>
          <w:color w:val="000000"/>
        </w:rPr>
      </w:pPr>
      <w:r>
        <w:rPr>
          <w:rFonts w:ascii="Times New Roman" w:eastAsia="Times New Roman" w:hAnsi="Times New Roman" w:cs="Times New Roman"/>
          <w:b/>
          <w:color w:val="000000"/>
        </w:rPr>
        <w:t>Introduction (transmittal letter)</w:t>
      </w:r>
      <w:r>
        <w:rPr>
          <w:rFonts w:ascii="Times New Roman" w:eastAsia="Times New Roman" w:hAnsi="Times New Roman" w:cs="Times New Roman"/>
          <w:b/>
          <w:color w:val="000000"/>
          <w:u w:val="single"/>
        </w:rPr>
        <w:t xml:space="preserve"> </w:t>
      </w:r>
    </w:p>
    <w:p w14:paraId="3FED7287" w14:textId="77777777" w:rsidR="0024310F" w:rsidRDefault="0024310F" w:rsidP="0024310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By signing the letter, the Respondent certifies that the signatory is authorized to bind the Respondent. The RFQ response should include: </w:t>
      </w:r>
    </w:p>
    <w:p w14:paraId="134F81E2" w14:textId="77777777" w:rsidR="0024310F" w:rsidRDefault="0024310F" w:rsidP="0024310F">
      <w:pPr>
        <w:widowControl/>
        <w:numPr>
          <w:ilvl w:val="0"/>
          <w:numId w:val="11"/>
        </w:numPr>
        <w:autoSpaceDE/>
        <w:autoSpaceDN/>
        <w:rPr>
          <w:rFonts w:ascii="Times New Roman" w:eastAsia="Times New Roman" w:hAnsi="Times New Roman" w:cs="Times New Roman"/>
          <w:color w:val="000000"/>
        </w:rPr>
      </w:pPr>
      <w:r>
        <w:rPr>
          <w:rFonts w:ascii="Times New Roman" w:eastAsia="Times New Roman" w:hAnsi="Times New Roman" w:cs="Times New Roman"/>
          <w:color w:val="000000"/>
        </w:rPr>
        <w:t xml:space="preserve">A brief statement of the Respondent’s understanding of the scope of the work to be performed; </w:t>
      </w:r>
    </w:p>
    <w:p w14:paraId="6C367099" w14:textId="77777777" w:rsidR="0024310F" w:rsidRDefault="0024310F" w:rsidP="0024310F">
      <w:pPr>
        <w:widowControl/>
        <w:numPr>
          <w:ilvl w:val="0"/>
          <w:numId w:val="11"/>
        </w:numPr>
        <w:autoSpaceDE/>
        <w:autoSpaceDN/>
        <w:rPr>
          <w:rFonts w:ascii="Times New Roman" w:eastAsia="Times New Roman" w:hAnsi="Times New Roman" w:cs="Times New Roman"/>
          <w:color w:val="000000"/>
        </w:rPr>
      </w:pPr>
      <w:r>
        <w:rPr>
          <w:rFonts w:ascii="Times New Roman" w:eastAsia="Times New Roman" w:hAnsi="Times New Roman" w:cs="Times New Roman"/>
          <w:color w:val="000000"/>
        </w:rPr>
        <w:t xml:space="preserve">A confirmation that the Respondent meets the appropriate state licensing requirements to practice in the State of Louisiana; </w:t>
      </w:r>
    </w:p>
    <w:p w14:paraId="7F8A91F1" w14:textId="77777777" w:rsidR="0024310F" w:rsidRDefault="0024310F" w:rsidP="0024310F">
      <w:pPr>
        <w:widowControl/>
        <w:numPr>
          <w:ilvl w:val="0"/>
          <w:numId w:val="11"/>
        </w:numPr>
        <w:autoSpaceDE/>
        <w:autoSpaceDN/>
        <w:rPr>
          <w:rFonts w:ascii="Times New Roman" w:eastAsia="Times New Roman" w:hAnsi="Times New Roman" w:cs="Times New Roman"/>
          <w:color w:val="000000"/>
        </w:rPr>
      </w:pPr>
      <w:r>
        <w:rPr>
          <w:rFonts w:ascii="Times New Roman" w:eastAsia="Times New Roman" w:hAnsi="Times New Roman" w:cs="Times New Roman"/>
          <w:color w:val="000000"/>
        </w:rPr>
        <w:t xml:space="preserve">A confirmation that the Respondent has not had a record of substandard work within the last five years; </w:t>
      </w:r>
    </w:p>
    <w:p w14:paraId="020DCE34" w14:textId="77777777" w:rsidR="0024310F" w:rsidRDefault="0024310F" w:rsidP="0024310F">
      <w:pPr>
        <w:widowControl/>
        <w:numPr>
          <w:ilvl w:val="0"/>
          <w:numId w:val="11"/>
        </w:numPr>
        <w:autoSpaceDE/>
        <w:autoSpaceDN/>
        <w:rPr>
          <w:rFonts w:ascii="Times New Roman" w:eastAsia="Times New Roman" w:hAnsi="Times New Roman" w:cs="Times New Roman"/>
          <w:color w:val="000000"/>
        </w:rPr>
      </w:pPr>
      <w:r>
        <w:rPr>
          <w:rFonts w:ascii="Times New Roman" w:eastAsia="Times New Roman" w:hAnsi="Times New Roman" w:cs="Times New Roman"/>
          <w:color w:val="000000"/>
        </w:rPr>
        <w:t xml:space="preserve">A confirmation that the Respondent has not engaged in any unethical practices within the last five years; </w:t>
      </w:r>
    </w:p>
    <w:p w14:paraId="66AC59E9" w14:textId="77777777" w:rsidR="0024310F" w:rsidRDefault="0024310F" w:rsidP="0024310F">
      <w:pPr>
        <w:widowControl/>
        <w:numPr>
          <w:ilvl w:val="0"/>
          <w:numId w:val="11"/>
        </w:numPr>
        <w:autoSpaceDE/>
        <w:autoSpaceDN/>
        <w:rPr>
          <w:rFonts w:ascii="Times New Roman" w:eastAsia="Times New Roman" w:hAnsi="Times New Roman" w:cs="Times New Roman"/>
          <w:color w:val="000000"/>
        </w:rPr>
      </w:pPr>
      <w:r>
        <w:rPr>
          <w:rFonts w:ascii="Times New Roman" w:eastAsia="Times New Roman" w:hAnsi="Times New Roman" w:cs="Times New Roman"/>
          <w:color w:val="000000"/>
        </w:rPr>
        <w:t xml:space="preserve">A confirmation that, if awarded the contract, the Respondent acknowledges its complete responsibility for the entire contract, including payment of any and all charges resulting from the </w:t>
      </w:r>
      <w:proofErr w:type="gramStart"/>
      <w:r>
        <w:rPr>
          <w:rFonts w:ascii="Times New Roman" w:eastAsia="Times New Roman" w:hAnsi="Times New Roman" w:cs="Times New Roman"/>
          <w:color w:val="000000"/>
        </w:rPr>
        <w:t>contract;</w:t>
      </w:r>
      <w:proofErr w:type="gramEnd"/>
      <w:r>
        <w:rPr>
          <w:rFonts w:ascii="Times New Roman" w:eastAsia="Times New Roman" w:hAnsi="Times New Roman" w:cs="Times New Roman"/>
          <w:color w:val="000000"/>
        </w:rPr>
        <w:t xml:space="preserve"> </w:t>
      </w:r>
    </w:p>
    <w:p w14:paraId="47079C5A" w14:textId="43A85B2E" w:rsidR="00FD42F9" w:rsidRDefault="00FD42F9" w:rsidP="0024310F">
      <w:pPr>
        <w:widowControl/>
        <w:numPr>
          <w:ilvl w:val="0"/>
          <w:numId w:val="11"/>
        </w:numPr>
        <w:autoSpaceDE/>
        <w:autoSpaceDN/>
        <w:rPr>
          <w:rFonts w:ascii="Times New Roman" w:eastAsia="Times New Roman" w:hAnsi="Times New Roman" w:cs="Times New Roman"/>
          <w:color w:val="000000"/>
        </w:rPr>
      </w:pPr>
      <w:r>
        <w:rPr>
          <w:rFonts w:ascii="Times New Roman" w:eastAsia="Times New Roman" w:hAnsi="Times New Roman" w:cs="Times New Roman"/>
          <w:color w:val="000000"/>
        </w:rPr>
        <w:t xml:space="preserve">If applicable, confirmation of the Respondents status as </w:t>
      </w:r>
      <w:r w:rsidR="00C00F82">
        <w:rPr>
          <w:rFonts w:ascii="Times New Roman" w:eastAsia="Times New Roman" w:hAnsi="Times New Roman" w:cs="Times New Roman"/>
          <w:color w:val="000000"/>
        </w:rPr>
        <w:t>Minority Business Enterprise (MBE) or Women’s Business Enterprise (WBE</w:t>
      </w:r>
      <w:proofErr w:type="gramStart"/>
      <w:r w:rsidR="00C00F82">
        <w:rPr>
          <w:rFonts w:ascii="Times New Roman" w:eastAsia="Times New Roman" w:hAnsi="Times New Roman" w:cs="Times New Roman"/>
          <w:color w:val="000000"/>
        </w:rPr>
        <w:t>);</w:t>
      </w:r>
      <w:proofErr w:type="gramEnd"/>
    </w:p>
    <w:p w14:paraId="06E8924B" w14:textId="128E1EFB" w:rsidR="003B4748" w:rsidRDefault="003B4748" w:rsidP="0024310F">
      <w:pPr>
        <w:widowControl/>
        <w:numPr>
          <w:ilvl w:val="0"/>
          <w:numId w:val="11"/>
        </w:numPr>
        <w:autoSpaceDE/>
        <w:autoSpaceDN/>
        <w:rPr>
          <w:rFonts w:ascii="Times New Roman" w:eastAsia="Times New Roman" w:hAnsi="Times New Roman" w:cs="Times New Roman"/>
          <w:color w:val="000000"/>
        </w:rPr>
      </w:pPr>
      <w:r>
        <w:rPr>
          <w:rFonts w:ascii="Times New Roman" w:eastAsia="Times New Roman" w:hAnsi="Times New Roman" w:cs="Times New Roman"/>
          <w:color w:val="000000"/>
        </w:rPr>
        <w:t xml:space="preserve">A confirmation that the Respondent, if awarded the contract, will take all necessary affirmative steps to assure that minority business, women’s business enterprises, and labor surplus area firms will be </w:t>
      </w:r>
      <w:r w:rsidR="00771955">
        <w:rPr>
          <w:rFonts w:ascii="Times New Roman" w:eastAsia="Times New Roman" w:hAnsi="Times New Roman" w:cs="Times New Roman"/>
          <w:color w:val="000000"/>
        </w:rPr>
        <w:t>used,</w:t>
      </w:r>
      <w:r>
        <w:rPr>
          <w:rFonts w:ascii="Times New Roman" w:eastAsia="Times New Roman" w:hAnsi="Times New Roman" w:cs="Times New Roman"/>
          <w:color w:val="000000"/>
        </w:rPr>
        <w:t xml:space="preserve"> when possible, in accordance with 2 CFR 200.321</w:t>
      </w:r>
      <w:r w:rsidR="00910441">
        <w:rPr>
          <w:rFonts w:ascii="Times New Roman" w:eastAsia="Times New Roman" w:hAnsi="Times New Roman" w:cs="Times New Roman"/>
          <w:color w:val="000000"/>
        </w:rPr>
        <w:t xml:space="preserve">, and as further described in Attachment B to this solicitation. </w:t>
      </w:r>
    </w:p>
    <w:p w14:paraId="7D022240" w14:textId="77777777" w:rsidR="0024310F" w:rsidRDefault="0024310F" w:rsidP="0024310F">
      <w:pPr>
        <w:widowControl/>
        <w:numPr>
          <w:ilvl w:val="0"/>
          <w:numId w:val="11"/>
        </w:numPr>
        <w:autoSpaceDE/>
        <w:autoSpaceDN/>
        <w:rPr>
          <w:rFonts w:ascii="Times New Roman" w:eastAsia="Times New Roman" w:hAnsi="Times New Roman" w:cs="Times New Roman"/>
          <w:color w:val="000000"/>
        </w:rPr>
      </w:pPr>
      <w:r>
        <w:rPr>
          <w:rFonts w:ascii="Times New Roman" w:eastAsia="Times New Roman" w:hAnsi="Times New Roman" w:cs="Times New Roman"/>
          <w:color w:val="000000"/>
        </w:rPr>
        <w:t xml:space="preserve">Any other information that the Respondent feels </w:t>
      </w:r>
      <w:proofErr w:type="gramStart"/>
      <w:r>
        <w:rPr>
          <w:rFonts w:ascii="Times New Roman" w:eastAsia="Times New Roman" w:hAnsi="Times New Roman" w:cs="Times New Roman"/>
          <w:color w:val="000000"/>
        </w:rPr>
        <w:t>appropriate;</w:t>
      </w:r>
      <w:proofErr w:type="gramEnd"/>
      <w:r>
        <w:rPr>
          <w:rFonts w:ascii="Times New Roman" w:eastAsia="Times New Roman" w:hAnsi="Times New Roman" w:cs="Times New Roman"/>
          <w:color w:val="000000"/>
        </w:rPr>
        <w:t xml:space="preserve"> </w:t>
      </w:r>
    </w:p>
    <w:p w14:paraId="55E8E397" w14:textId="77777777" w:rsidR="0024310F" w:rsidRDefault="0024310F" w:rsidP="0024310F">
      <w:pPr>
        <w:widowControl/>
        <w:numPr>
          <w:ilvl w:val="0"/>
          <w:numId w:val="11"/>
        </w:numPr>
        <w:autoSpaceDE/>
        <w:autoSpaceDN/>
        <w:spacing w:after="240"/>
        <w:jc w:val="both"/>
        <w:rPr>
          <w:rFonts w:ascii="Times New Roman" w:eastAsia="Times New Roman" w:hAnsi="Times New Roman" w:cs="Times New Roman"/>
        </w:rPr>
      </w:pPr>
      <w:r>
        <w:rPr>
          <w:rFonts w:ascii="Times New Roman" w:eastAsia="Times New Roman" w:hAnsi="Times New Roman" w:cs="Times New Roman"/>
          <w:color w:val="000000"/>
        </w:rPr>
        <w:t xml:space="preserve">The signature of an individual who is authorized to provide information of this nature in the name of the Respondent submitting the </w:t>
      </w:r>
      <w:proofErr w:type="gramStart"/>
      <w:r>
        <w:rPr>
          <w:rFonts w:ascii="Times New Roman" w:eastAsia="Times New Roman" w:hAnsi="Times New Roman" w:cs="Times New Roman"/>
          <w:color w:val="000000"/>
        </w:rPr>
        <w:t>RFQ</w:t>
      </w:r>
      <w:proofErr w:type="gramEnd"/>
    </w:p>
    <w:p w14:paraId="626FF8E3" w14:textId="77777777" w:rsidR="0024310F" w:rsidRDefault="0024310F" w:rsidP="0024310F">
      <w:pPr>
        <w:widowControl/>
        <w:numPr>
          <w:ilvl w:val="0"/>
          <w:numId w:val="12"/>
        </w:numPr>
        <w:autoSpaceDE/>
        <w:autoSpaceDN/>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Background and Experience </w:t>
      </w:r>
    </w:p>
    <w:p w14:paraId="7CABFEEB" w14:textId="77777777" w:rsidR="0024310F" w:rsidRDefault="0024310F" w:rsidP="0024310F">
      <w:pPr>
        <w:rPr>
          <w:rFonts w:ascii="Times New Roman" w:eastAsia="Times New Roman" w:hAnsi="Times New Roman" w:cs="Times New Roman"/>
        </w:rPr>
      </w:pPr>
      <w:r>
        <w:rPr>
          <w:rFonts w:ascii="Times New Roman" w:eastAsia="Times New Roman" w:hAnsi="Times New Roman" w:cs="Times New Roman"/>
        </w:rPr>
        <w:t xml:space="preserve">Respondents should: </w:t>
      </w:r>
    </w:p>
    <w:p w14:paraId="6D5F7122" w14:textId="77777777" w:rsidR="0024310F" w:rsidRDefault="0024310F" w:rsidP="0024310F">
      <w:pPr>
        <w:widowControl/>
        <w:numPr>
          <w:ilvl w:val="0"/>
          <w:numId w:val="13"/>
        </w:numPr>
        <w:autoSpaceDE/>
        <w:autoSpaceDN/>
        <w:jc w:val="both"/>
        <w:rPr>
          <w:rFonts w:ascii="Times New Roman" w:eastAsia="Times New Roman" w:hAnsi="Times New Roman" w:cs="Times New Roman"/>
          <w:color w:val="000000"/>
        </w:rPr>
      </w:pPr>
      <w:r>
        <w:rPr>
          <w:rFonts w:ascii="Times New Roman" w:eastAsia="Times New Roman" w:hAnsi="Times New Roman" w:cs="Times New Roman"/>
        </w:rPr>
        <w:t xml:space="preserve">Describe </w:t>
      </w:r>
      <w:r>
        <w:rPr>
          <w:rFonts w:ascii="Times New Roman" w:eastAsia="Times New Roman" w:hAnsi="Times New Roman" w:cs="Times New Roman"/>
          <w:color w:val="000000"/>
        </w:rPr>
        <w:t xml:space="preserve">Respondent’s firm by providing its full legal name, date of establishment, type of entity and business expertise, short history, current ownership structure and any recent or materially significant proposed change in ownership. </w:t>
      </w:r>
    </w:p>
    <w:p w14:paraId="0184179F" w14:textId="77777777" w:rsidR="0024310F" w:rsidRDefault="0024310F" w:rsidP="0024310F">
      <w:pPr>
        <w:widowControl/>
        <w:numPr>
          <w:ilvl w:val="0"/>
          <w:numId w:val="13"/>
        </w:numPr>
        <w:autoSpaceDE/>
        <w:autoSpaceDN/>
        <w:jc w:val="both"/>
        <w:rPr>
          <w:rFonts w:ascii="Times New Roman" w:eastAsia="Times New Roman" w:hAnsi="Times New Roman" w:cs="Times New Roman"/>
          <w:color w:val="000000"/>
        </w:rPr>
      </w:pPr>
      <w:r>
        <w:rPr>
          <w:rFonts w:ascii="Times New Roman" w:eastAsia="Times New Roman" w:hAnsi="Times New Roman" w:cs="Times New Roman"/>
          <w:color w:val="000000"/>
        </w:rPr>
        <w:t>Describe any prior engagements in which Respondent’s firm assisted a governmental entity in dealings with HUD</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FEMA, DOT funded projects and any other projects </w:t>
      </w:r>
      <w:r>
        <w:rPr>
          <w:rFonts w:ascii="Times New Roman" w:eastAsia="Times New Roman" w:hAnsi="Times New Roman" w:cs="Times New Roman"/>
          <w:color w:val="000000"/>
          <w:u w:val="single"/>
        </w:rPr>
        <w:t xml:space="preserve">relating to municipal </w:t>
      </w:r>
      <w:r>
        <w:rPr>
          <w:rFonts w:ascii="Times New Roman" w:eastAsia="Times New Roman" w:hAnsi="Times New Roman" w:cs="Times New Roman"/>
          <w:u w:val="single"/>
        </w:rPr>
        <w:t>transportation/roadway</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drainage, or natural gas infrastructure indicating the funding source. Respondent should include all examples of work on similar projects as described in Part One. Respondent should provide a list of completed natural gas and drainage projects. Preference is for the types of projects similar to those described in Part One. Respondent should provide the names, phone numbers, and emails of contact persons in the organizations for whom any projects referenced in this section were conducted. Respondent should include written references (letters or forms are acceptable) from previous clients attesting to the quality of work and compliance with performance schedules Respondent cites in this section. </w:t>
      </w:r>
    </w:p>
    <w:p w14:paraId="438AE263" w14:textId="77777777" w:rsidR="0024310F" w:rsidRDefault="0024310F" w:rsidP="0024310F">
      <w:pPr>
        <w:widowControl/>
        <w:numPr>
          <w:ilvl w:val="0"/>
          <w:numId w:val="13"/>
        </w:numPr>
        <w:autoSpaceDE/>
        <w:autoSpaceDN/>
        <w:jc w:val="both"/>
        <w:rPr>
          <w:rFonts w:ascii="Times New Roman" w:eastAsia="Times New Roman" w:hAnsi="Times New Roman" w:cs="Times New Roman"/>
          <w:color w:val="000000"/>
        </w:rPr>
      </w:pPr>
      <w:r>
        <w:rPr>
          <w:rFonts w:ascii="Times New Roman" w:eastAsia="Times New Roman" w:hAnsi="Times New Roman" w:cs="Times New Roman"/>
          <w:color w:val="000000"/>
        </w:rPr>
        <w:t>Describe the firm</w:t>
      </w:r>
      <w:r>
        <w:rPr>
          <w:rFonts w:ascii="Times New Roman" w:eastAsia="Times New Roman" w:hAnsi="Times New Roman" w:cs="Times New Roman"/>
        </w:rPr>
        <w:t>’</w:t>
      </w:r>
      <w:r>
        <w:rPr>
          <w:rFonts w:ascii="Times New Roman" w:eastAsia="Times New Roman" w:hAnsi="Times New Roman" w:cs="Times New Roman"/>
          <w:color w:val="000000"/>
        </w:rPr>
        <w:t xml:space="preserve">s workload and current capacity to accomplish the work in the required </w:t>
      </w:r>
      <w:proofErr w:type="gramStart"/>
      <w:r>
        <w:rPr>
          <w:rFonts w:ascii="Times New Roman" w:eastAsia="Times New Roman" w:hAnsi="Times New Roman" w:cs="Times New Roman"/>
          <w:color w:val="000000"/>
        </w:rPr>
        <w:t>time</w:t>
      </w:r>
      <w:proofErr w:type="gramEnd"/>
    </w:p>
    <w:p w14:paraId="421BCF93" w14:textId="77777777" w:rsidR="0024310F" w:rsidRDefault="0024310F" w:rsidP="0024310F">
      <w:pPr>
        <w:widowControl/>
        <w:numPr>
          <w:ilvl w:val="0"/>
          <w:numId w:val="13"/>
        </w:numPr>
        <w:autoSpaceDE/>
        <w:autoSpaceDN/>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Describe any issue the characteristics of which would be uniquely relevant in evaluating the experience of Respondent’s firm to handle the proposed project(s). </w:t>
      </w:r>
    </w:p>
    <w:p w14:paraId="3FF71704" w14:textId="77777777" w:rsidR="0024310F" w:rsidRDefault="0024310F" w:rsidP="0024310F">
      <w:pPr>
        <w:widowControl/>
        <w:numPr>
          <w:ilvl w:val="0"/>
          <w:numId w:val="13"/>
        </w:numPr>
        <w:autoSpaceDE/>
        <w:autoSpaceDN/>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Describe Respondent’s firm’s presence in and commitment to Louisiana. </w:t>
      </w:r>
    </w:p>
    <w:p w14:paraId="053ABB6A" w14:textId="77777777" w:rsidR="0024310F" w:rsidRDefault="0024310F" w:rsidP="0024310F">
      <w:pPr>
        <w:widowControl/>
        <w:numPr>
          <w:ilvl w:val="0"/>
          <w:numId w:val="13"/>
        </w:numPr>
        <w:autoSpaceDE/>
        <w:autoSpaceDN/>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Provide current information on professional errors and omissions coverage carried by Respondent’s firm, including amount of coverage. </w:t>
      </w:r>
    </w:p>
    <w:p w14:paraId="39348582" w14:textId="77777777" w:rsidR="0024310F" w:rsidRDefault="0024310F" w:rsidP="0024310F">
      <w:pPr>
        <w:widowControl/>
        <w:numPr>
          <w:ilvl w:val="0"/>
          <w:numId w:val="13"/>
        </w:numPr>
        <w:autoSpaceDE/>
        <w:autoSpaceDN/>
        <w:jc w:val="both"/>
        <w:rPr>
          <w:rFonts w:ascii="Times New Roman" w:eastAsia="Times New Roman" w:hAnsi="Times New Roman" w:cs="Times New Roman"/>
        </w:rPr>
      </w:pPr>
      <w:r>
        <w:rPr>
          <w:rFonts w:ascii="Times New Roman" w:eastAsia="Times New Roman" w:hAnsi="Times New Roman" w:cs="Times New Roman"/>
          <w:color w:val="000000"/>
        </w:rPr>
        <w:t>Provide evidence of adequate financial stability through certified financial statements, including a balance sheet and income statement. The state reserves the right to request any additional information</w:t>
      </w:r>
      <w:r>
        <w:rPr>
          <w:rFonts w:ascii="Times New Roman" w:eastAsia="Times New Roman" w:hAnsi="Times New Roman" w:cs="Times New Roman"/>
        </w:rPr>
        <w:t xml:space="preserve"> to assure itself of a Respondent’s financial status. </w:t>
      </w:r>
    </w:p>
    <w:p w14:paraId="2EF2A851" w14:textId="77777777" w:rsidR="0024310F" w:rsidRDefault="0024310F" w:rsidP="0024310F">
      <w:pPr>
        <w:rPr>
          <w:rFonts w:ascii="Times New Roman" w:eastAsia="Times New Roman" w:hAnsi="Times New Roman" w:cs="Times New Roman"/>
        </w:rPr>
      </w:pPr>
    </w:p>
    <w:p w14:paraId="2E2FE7F8" w14:textId="77777777" w:rsidR="0024310F" w:rsidRDefault="0024310F" w:rsidP="0024310F">
      <w:pPr>
        <w:widowControl/>
        <w:numPr>
          <w:ilvl w:val="0"/>
          <w:numId w:val="12"/>
        </w:numPr>
        <w:autoSpaceDE/>
        <w:autoSpaceDN/>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Specialized Knowledge </w:t>
      </w:r>
    </w:p>
    <w:p w14:paraId="7EE2E5F0" w14:textId="77777777" w:rsidR="0024310F" w:rsidRDefault="0024310F" w:rsidP="0024310F">
      <w:pPr>
        <w:ind w:firstLine="360"/>
        <w:jc w:val="both"/>
        <w:rPr>
          <w:rFonts w:ascii="Times New Roman" w:eastAsia="Times New Roman" w:hAnsi="Times New Roman" w:cs="Times New Roman"/>
        </w:rPr>
      </w:pPr>
      <w:r>
        <w:rPr>
          <w:rFonts w:ascii="Times New Roman" w:eastAsia="Times New Roman" w:hAnsi="Times New Roman" w:cs="Times New Roman"/>
        </w:rPr>
        <w:t xml:space="preserve">Respondents should: </w:t>
      </w:r>
    </w:p>
    <w:p w14:paraId="619C2803" w14:textId="77777777" w:rsidR="0024310F" w:rsidRDefault="0024310F" w:rsidP="0024310F">
      <w:pPr>
        <w:widowControl/>
        <w:numPr>
          <w:ilvl w:val="0"/>
          <w:numId w:val="14"/>
        </w:numPr>
        <w:autoSpaceDE/>
        <w:autoSpaceDN/>
        <w:rPr>
          <w:rFonts w:ascii="Times New Roman" w:eastAsia="Times New Roman" w:hAnsi="Times New Roman" w:cs="Times New Roman"/>
        </w:rPr>
      </w:pPr>
      <w:r>
        <w:rPr>
          <w:rFonts w:ascii="Times New Roman" w:eastAsia="Times New Roman" w:hAnsi="Times New Roman" w:cs="Times New Roman"/>
        </w:rPr>
        <w:t xml:space="preserve">Describe their knowledge and experience in the particular types of projects described in Part One. </w:t>
      </w:r>
    </w:p>
    <w:p w14:paraId="3EB7F6CC" w14:textId="77777777" w:rsidR="0024310F" w:rsidRDefault="0024310F" w:rsidP="0024310F">
      <w:pPr>
        <w:widowControl/>
        <w:numPr>
          <w:ilvl w:val="0"/>
          <w:numId w:val="14"/>
        </w:numPr>
        <w:autoSpaceDE/>
        <w:autoSpaceDN/>
        <w:rPr>
          <w:rFonts w:ascii="Times New Roman" w:eastAsia="Times New Roman" w:hAnsi="Times New Roman" w:cs="Times New Roman"/>
        </w:rPr>
      </w:pPr>
      <w:r>
        <w:rPr>
          <w:rFonts w:ascii="Times New Roman" w:eastAsia="Times New Roman" w:hAnsi="Times New Roman" w:cs="Times New Roman"/>
        </w:rPr>
        <w:t>Describe their knowledge of HUD’s requirements for the HUD Community Project Funding Grant Program.  Also, describe their knowledge of FEMA and DOT grant programs.</w:t>
      </w:r>
    </w:p>
    <w:p w14:paraId="3283C5AE" w14:textId="77777777" w:rsidR="0024310F" w:rsidRDefault="0024310F" w:rsidP="0024310F">
      <w:pPr>
        <w:rPr>
          <w:rFonts w:ascii="Times New Roman" w:eastAsia="Times New Roman" w:hAnsi="Times New Roman" w:cs="Times New Roman"/>
        </w:rPr>
      </w:pPr>
    </w:p>
    <w:p w14:paraId="04436853" w14:textId="77777777" w:rsidR="0024310F" w:rsidRDefault="0024310F" w:rsidP="0024310F">
      <w:pPr>
        <w:widowControl/>
        <w:numPr>
          <w:ilvl w:val="0"/>
          <w:numId w:val="12"/>
        </w:numPr>
        <w:autoSpaceDE/>
        <w:autoSpaceDN/>
        <w:rPr>
          <w:rFonts w:ascii="Times New Roman" w:eastAsia="Times New Roman" w:hAnsi="Times New Roman" w:cs="Times New Roman"/>
          <w:b/>
          <w:color w:val="000000"/>
        </w:rPr>
      </w:pPr>
      <w:r>
        <w:rPr>
          <w:rFonts w:ascii="Times New Roman" w:eastAsia="Times New Roman" w:hAnsi="Times New Roman" w:cs="Times New Roman"/>
          <w:b/>
          <w:color w:val="000000"/>
        </w:rPr>
        <w:t>Personnel/Professional Qualifications</w:t>
      </w:r>
    </w:p>
    <w:p w14:paraId="2905EFE7" w14:textId="77777777" w:rsidR="0024310F" w:rsidRDefault="0024310F" w:rsidP="0024310F">
      <w:pPr>
        <w:ind w:firstLine="360"/>
        <w:rPr>
          <w:rFonts w:ascii="Times New Roman" w:eastAsia="Times New Roman" w:hAnsi="Times New Roman" w:cs="Times New Roman"/>
        </w:rPr>
      </w:pPr>
      <w:r>
        <w:rPr>
          <w:rFonts w:ascii="Times New Roman" w:eastAsia="Times New Roman" w:hAnsi="Times New Roman" w:cs="Times New Roman"/>
        </w:rPr>
        <w:t xml:space="preserve">Respondents should: </w:t>
      </w:r>
    </w:p>
    <w:p w14:paraId="63D129C9" w14:textId="77777777" w:rsidR="0024310F" w:rsidRDefault="0024310F" w:rsidP="0024310F">
      <w:pPr>
        <w:widowControl/>
        <w:numPr>
          <w:ilvl w:val="0"/>
          <w:numId w:val="16"/>
        </w:numPr>
        <w:autoSpaceDE/>
        <w:autoSpaceDN/>
        <w:rPr>
          <w:rFonts w:ascii="Times New Roman" w:eastAsia="Times New Roman" w:hAnsi="Times New Roman" w:cs="Times New Roman"/>
        </w:rPr>
      </w:pPr>
      <w:r>
        <w:rPr>
          <w:rFonts w:ascii="Times New Roman" w:eastAsia="Times New Roman" w:hAnsi="Times New Roman" w:cs="Times New Roman"/>
        </w:rPr>
        <w:t xml:space="preserve">Identify staff members (as applicable), in the job classifications of (1) Principal in Charge, (2) Project Engineer, (3) Senior Engineer, (4) Mid-level Engineer, (5) Junior Engineer (6) Surveyor, (7) Engineer interns (8) Senior CAD technician, (9)CAD technician, and (10) Engineering technician and any other pertinent classification which may be required to accomplish the required scope of services; who would be assigned to act for Respondent’s firm in key management and field positions providing the services described in Part One: Scope of Services, and the functions to be performed by each. </w:t>
      </w:r>
    </w:p>
    <w:p w14:paraId="6A3CFF0D" w14:textId="77777777" w:rsidR="0024310F" w:rsidRDefault="0024310F" w:rsidP="0024310F">
      <w:pPr>
        <w:widowControl/>
        <w:numPr>
          <w:ilvl w:val="0"/>
          <w:numId w:val="16"/>
        </w:numPr>
        <w:autoSpaceDE/>
        <w:autoSpaceDN/>
        <w:rPr>
          <w:rFonts w:ascii="Times New Roman" w:eastAsia="Times New Roman" w:hAnsi="Times New Roman" w:cs="Times New Roman"/>
        </w:rPr>
      </w:pPr>
      <w:r>
        <w:rPr>
          <w:rFonts w:ascii="Times New Roman" w:eastAsia="Times New Roman" w:hAnsi="Times New Roman" w:cs="Times New Roman"/>
        </w:rPr>
        <w:t xml:space="preserve">Include resumes or curriculum vitae of each such staff member designated above, including name, position, telephone number, fax number, email address, education, and years and type of experience. Describe, for each such person, the projects relevant to HUD, FEMA, DOT, or other </w:t>
      </w:r>
      <w:r>
        <w:rPr>
          <w:rFonts w:ascii="Times New Roman" w:eastAsia="Times New Roman" w:hAnsi="Times New Roman" w:cs="Times New Roman"/>
        </w:rPr>
        <w:lastRenderedPageBreak/>
        <w:t xml:space="preserve">federally funded programs on which they have worked. Provide the names, telephone numbers, and email addresses of contact persons with the firms or organizations with whom these staff members worked on federally funded projects. </w:t>
      </w:r>
    </w:p>
    <w:p w14:paraId="4111794D" w14:textId="77777777" w:rsidR="0024310F" w:rsidRDefault="0024310F" w:rsidP="0024310F">
      <w:pPr>
        <w:widowControl/>
        <w:numPr>
          <w:ilvl w:val="0"/>
          <w:numId w:val="16"/>
        </w:numPr>
        <w:autoSpaceDE/>
        <w:autoSpaceDN/>
        <w:rPr>
          <w:rFonts w:ascii="Times New Roman" w:eastAsia="Times New Roman" w:hAnsi="Times New Roman" w:cs="Times New Roman"/>
        </w:rPr>
      </w:pPr>
      <w:r>
        <w:rPr>
          <w:rFonts w:ascii="Times New Roman" w:eastAsia="Times New Roman" w:hAnsi="Times New Roman" w:cs="Times New Roman"/>
        </w:rPr>
        <w:t xml:space="preserve">Estimate the number of </w:t>
      </w:r>
      <w:proofErr w:type="gramStart"/>
      <w:r>
        <w:rPr>
          <w:rFonts w:ascii="Times New Roman" w:eastAsia="Times New Roman" w:hAnsi="Times New Roman" w:cs="Times New Roman"/>
        </w:rPr>
        <w:t>persons</w:t>
      </w:r>
      <w:proofErr w:type="gramEnd"/>
      <w:r>
        <w:rPr>
          <w:rFonts w:ascii="Times New Roman" w:eastAsia="Times New Roman" w:hAnsi="Times New Roman" w:cs="Times New Roman"/>
        </w:rPr>
        <w:t xml:space="preserve"> to be assigned to this project, indicating the number working in Louisiana and the number working elsewhere. </w:t>
      </w:r>
    </w:p>
    <w:p w14:paraId="5667682C" w14:textId="77777777" w:rsidR="0024310F" w:rsidRDefault="0024310F" w:rsidP="0024310F">
      <w:pPr>
        <w:spacing w:after="240"/>
        <w:rPr>
          <w:rFonts w:ascii="Times New Roman" w:eastAsia="Times New Roman" w:hAnsi="Times New Roman" w:cs="Times New Roman"/>
          <w:b/>
          <w:u w:val="single"/>
        </w:rPr>
      </w:pPr>
    </w:p>
    <w:p w14:paraId="58143AB9" w14:textId="77777777" w:rsidR="0024310F" w:rsidRDefault="0024310F" w:rsidP="0024310F">
      <w:pPr>
        <w:spacing w:after="240"/>
        <w:jc w:val="both"/>
        <w:rPr>
          <w:rFonts w:ascii="Times New Roman" w:eastAsia="Times New Roman" w:hAnsi="Times New Roman" w:cs="Times New Roman"/>
        </w:rPr>
      </w:pPr>
      <w:r>
        <w:rPr>
          <w:rFonts w:ascii="Times New Roman" w:eastAsia="Times New Roman" w:hAnsi="Times New Roman" w:cs="Times New Roman"/>
          <w:b/>
          <w:u w:val="single"/>
        </w:rPr>
        <w:t>PART THREE:  SELECTION CRITERIA</w:t>
      </w:r>
    </w:p>
    <w:p w14:paraId="1B1DA3C6" w14:textId="77777777" w:rsidR="0024310F" w:rsidRDefault="0024310F" w:rsidP="00243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Pr>
          <w:rFonts w:ascii="Times New Roman" w:eastAsia="Times New Roman" w:hAnsi="Times New Roman" w:cs="Times New Roman"/>
        </w:rPr>
        <w:t xml:space="preserve">The City of Donaldsonville shall evaluate each potential contractor in terms of its: </w:t>
      </w:r>
    </w:p>
    <w:p w14:paraId="5B20B13A" w14:textId="77777777" w:rsidR="0024310F" w:rsidRDefault="0024310F" w:rsidP="00243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p w14:paraId="103BF728" w14:textId="77777777" w:rsidR="0024310F" w:rsidRDefault="0024310F" w:rsidP="0024310F">
      <w:pPr>
        <w:widowControl/>
        <w:numPr>
          <w:ilvl w:val="0"/>
          <w:numId w:val="15"/>
        </w:numPr>
        <w:autoSpaceDE/>
        <w:autoSpaceDN/>
        <w:rPr>
          <w:rFonts w:ascii="Times New Roman" w:eastAsia="Times New Roman" w:hAnsi="Times New Roman" w:cs="Times New Roman"/>
          <w:color w:val="000000"/>
        </w:rPr>
      </w:pPr>
      <w:r>
        <w:rPr>
          <w:rFonts w:ascii="Times New Roman" w:eastAsia="Times New Roman" w:hAnsi="Times New Roman" w:cs="Times New Roman"/>
          <w:color w:val="000000"/>
        </w:rPr>
        <w:t>Professional qualifications necessary for satisfactory performance of required services;</w:t>
      </w:r>
    </w:p>
    <w:p w14:paraId="67858163" w14:textId="77777777" w:rsidR="0024310F" w:rsidRDefault="0024310F" w:rsidP="0024310F">
      <w:pPr>
        <w:widowControl/>
        <w:numPr>
          <w:ilvl w:val="0"/>
          <w:numId w:val="15"/>
        </w:numPr>
        <w:autoSpaceDE/>
        <w:autoSpaceDN/>
        <w:rPr>
          <w:rFonts w:ascii="Times New Roman" w:eastAsia="Times New Roman" w:hAnsi="Times New Roman" w:cs="Times New Roman"/>
          <w:color w:val="000000"/>
        </w:rPr>
      </w:pPr>
      <w:r>
        <w:rPr>
          <w:rFonts w:ascii="Times New Roman" w:eastAsia="Times New Roman" w:hAnsi="Times New Roman" w:cs="Times New Roman"/>
          <w:color w:val="000000"/>
        </w:rPr>
        <w:t xml:space="preserve">Specialized experience and technical competence in the type of work required, </w:t>
      </w:r>
    </w:p>
    <w:p w14:paraId="07C1943A" w14:textId="77777777" w:rsidR="0024310F" w:rsidRDefault="0024310F" w:rsidP="0024310F">
      <w:pPr>
        <w:widowControl/>
        <w:numPr>
          <w:ilvl w:val="0"/>
          <w:numId w:val="15"/>
        </w:numPr>
        <w:autoSpaceDE/>
        <w:autoSpaceDN/>
        <w:rPr>
          <w:rFonts w:ascii="Times New Roman" w:eastAsia="Times New Roman" w:hAnsi="Times New Roman" w:cs="Times New Roman"/>
          <w:color w:val="000000"/>
        </w:rPr>
      </w:pPr>
      <w:r>
        <w:rPr>
          <w:rFonts w:ascii="Times New Roman" w:eastAsia="Times New Roman" w:hAnsi="Times New Roman" w:cs="Times New Roman"/>
          <w:color w:val="000000"/>
        </w:rPr>
        <w:t>Capacity to accomplish the work in the required time;</w:t>
      </w:r>
    </w:p>
    <w:p w14:paraId="28601FB5" w14:textId="77777777" w:rsidR="0024310F" w:rsidRDefault="0024310F" w:rsidP="0024310F">
      <w:pPr>
        <w:widowControl/>
        <w:numPr>
          <w:ilvl w:val="0"/>
          <w:numId w:val="15"/>
        </w:numPr>
        <w:autoSpaceDE/>
        <w:autoSpaceDN/>
        <w:rPr>
          <w:rFonts w:ascii="Times New Roman" w:eastAsia="Times New Roman" w:hAnsi="Times New Roman" w:cs="Times New Roman"/>
          <w:color w:val="000000"/>
        </w:rPr>
      </w:pPr>
      <w:r>
        <w:rPr>
          <w:rFonts w:ascii="Times New Roman" w:eastAsia="Times New Roman" w:hAnsi="Times New Roman" w:cs="Times New Roman"/>
          <w:color w:val="000000"/>
        </w:rPr>
        <w:t>Past performance on contracts with Government agencies and private industry in terms of cost control, quality of work, and compliance with performance schedules;</w:t>
      </w:r>
    </w:p>
    <w:p w14:paraId="0AAD23CC" w14:textId="77777777" w:rsidR="0024310F" w:rsidRDefault="0024310F" w:rsidP="0024310F">
      <w:pPr>
        <w:widowControl/>
        <w:numPr>
          <w:ilvl w:val="0"/>
          <w:numId w:val="15"/>
        </w:numPr>
        <w:autoSpaceDE/>
        <w:autoSpaceDN/>
        <w:rPr>
          <w:rFonts w:ascii="Times New Roman" w:eastAsia="Times New Roman" w:hAnsi="Times New Roman" w:cs="Times New Roman"/>
        </w:rPr>
      </w:pPr>
      <w:r>
        <w:rPr>
          <w:rFonts w:ascii="Times New Roman" w:eastAsia="Times New Roman" w:hAnsi="Times New Roman" w:cs="Times New Roman"/>
          <w:color w:val="000000"/>
        </w:rPr>
        <w:t>Location in the general geographical area of the project and knowledge of the locality of the project; provided, that application of this criterion leaves an appropriate number of qualified firms, given the</w:t>
      </w:r>
      <w:r>
        <w:rPr>
          <w:rFonts w:ascii="Times New Roman" w:eastAsia="Times New Roman" w:hAnsi="Times New Roman" w:cs="Times New Roman"/>
        </w:rPr>
        <w:t xml:space="preserve"> nature and size of the </w:t>
      </w:r>
      <w:proofErr w:type="gramStart"/>
      <w:r>
        <w:rPr>
          <w:rFonts w:ascii="Times New Roman" w:eastAsia="Times New Roman" w:hAnsi="Times New Roman" w:cs="Times New Roman"/>
        </w:rPr>
        <w:t>project;*</w:t>
      </w:r>
      <w:proofErr w:type="gramEnd"/>
      <w:r>
        <w:rPr>
          <w:rFonts w:ascii="Times New Roman" w:eastAsia="Times New Roman" w:hAnsi="Times New Roman" w:cs="Times New Roman"/>
        </w:rPr>
        <w:t>*</w:t>
      </w:r>
    </w:p>
    <w:p w14:paraId="6AC3E01B" w14:textId="5860D7FC" w:rsidR="00C00F82" w:rsidRDefault="00C00F82" w:rsidP="0024310F">
      <w:pPr>
        <w:widowControl/>
        <w:numPr>
          <w:ilvl w:val="0"/>
          <w:numId w:val="15"/>
        </w:numPr>
        <w:autoSpaceDE/>
        <w:autoSpaceDN/>
        <w:rPr>
          <w:rFonts w:ascii="Times New Roman" w:eastAsia="Times New Roman" w:hAnsi="Times New Roman" w:cs="Times New Roman"/>
        </w:rPr>
      </w:pPr>
      <w:r>
        <w:rPr>
          <w:rFonts w:ascii="Times New Roman" w:eastAsia="Times New Roman" w:hAnsi="Times New Roman" w:cs="Times New Roman"/>
        </w:rPr>
        <w:t xml:space="preserve">Status as a Minority Business Enterprise or Women’s Business Enterprise. </w:t>
      </w:r>
    </w:p>
    <w:p w14:paraId="2F42EFB3" w14:textId="77777777" w:rsidR="0024310F" w:rsidRDefault="0024310F" w:rsidP="0024310F">
      <w:pPr>
        <w:ind w:left="720"/>
        <w:rPr>
          <w:rFonts w:ascii="Times New Roman" w:eastAsia="Times New Roman" w:hAnsi="Times New Roman" w:cs="Times New Roman"/>
        </w:rPr>
      </w:pPr>
    </w:p>
    <w:p w14:paraId="35F26E69" w14:textId="7DACD7E0" w:rsidR="0024310F" w:rsidRDefault="0024310F" w:rsidP="0024310F">
      <w:pPr>
        <w:spacing w:after="240"/>
        <w:jc w:val="both"/>
        <w:rPr>
          <w:rFonts w:ascii="Times New Roman" w:eastAsia="Times New Roman" w:hAnsi="Times New Roman" w:cs="Times New Roman"/>
        </w:rPr>
      </w:pPr>
      <w:r>
        <w:rPr>
          <w:rFonts w:ascii="Times New Roman" w:eastAsia="Times New Roman" w:hAnsi="Times New Roman" w:cs="Times New Roman"/>
        </w:rPr>
        <w:t>Suggested Rating Points</w:t>
      </w:r>
    </w:p>
    <w:p w14:paraId="30827774" w14:textId="77777777" w:rsidR="0024310F" w:rsidRDefault="0024310F" w:rsidP="0024310F">
      <w:pPr>
        <w:spacing w:after="240"/>
        <w:rPr>
          <w:rFonts w:ascii="Times New Roman" w:eastAsia="Times New Roman" w:hAnsi="Times New Roman" w:cs="Times New Roman"/>
        </w:rPr>
      </w:pPr>
      <w:r>
        <w:rPr>
          <w:rFonts w:ascii="Times New Roman" w:eastAsia="Times New Roman" w:hAnsi="Times New Roman" w:cs="Times New Roman"/>
        </w:rPr>
        <w:t xml:space="preserve">Respondents will be evaluated </w:t>
      </w:r>
      <w:proofErr w:type="gramStart"/>
      <w:r>
        <w:rPr>
          <w:rFonts w:ascii="Times New Roman" w:eastAsia="Times New Roman" w:hAnsi="Times New Roman" w:cs="Times New Roman"/>
        </w:rPr>
        <w:t>on the basis of</w:t>
      </w:r>
      <w:proofErr w:type="gramEnd"/>
      <w:r>
        <w:rPr>
          <w:rFonts w:ascii="Times New Roman" w:eastAsia="Times New Roman" w:hAnsi="Times New Roman" w:cs="Times New Roman"/>
        </w:rPr>
        <w:t xml:space="preserve"> the written materials submitted and according to the following factors: *</w:t>
      </w:r>
    </w:p>
    <w:p w14:paraId="182D77A8" w14:textId="77777777" w:rsidR="0024310F" w:rsidRDefault="0024310F" w:rsidP="0024310F">
      <w:pPr>
        <w:widowControl/>
        <w:numPr>
          <w:ilvl w:val="1"/>
          <w:numId w:val="17"/>
        </w:numPr>
        <w:autoSpaceDE/>
        <w:autoSpaceDN/>
        <w:rPr>
          <w:rFonts w:ascii="Times New Roman" w:eastAsia="Times New Roman" w:hAnsi="Times New Roman" w:cs="Times New Roman"/>
        </w:rPr>
      </w:pPr>
      <w:r>
        <w:rPr>
          <w:rFonts w:ascii="Times New Roman" w:eastAsia="Times New Roman" w:hAnsi="Times New Roman" w:cs="Times New Roman"/>
        </w:rPr>
        <w:t xml:space="preserve">Experience of the firm with this particular type of construction.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3542BB2" w14:textId="6B637EB8" w:rsidR="0024310F" w:rsidRDefault="0024310F" w:rsidP="0024310F">
      <w:pPr>
        <w:ind w:left="576"/>
        <w:rPr>
          <w:rFonts w:ascii="Times New Roman" w:eastAsia="Times New Roman" w:hAnsi="Times New Roman" w:cs="Times New Roman"/>
        </w:rPr>
      </w:pPr>
      <w:r>
        <w:rPr>
          <w:rFonts w:ascii="Times New Roman" w:eastAsia="Times New Roman" w:hAnsi="Times New Roman" w:cs="Times New Roman"/>
        </w:rPr>
        <w:t>project(s) as described in Part One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24310F">
        <w:rPr>
          <w:rFonts w:ascii="Times New Roman" w:eastAsia="Times New Roman" w:hAnsi="Times New Roman" w:cs="Times New Roman"/>
        </w:rPr>
        <w:t>___</w:t>
      </w:r>
      <w:r w:rsidR="0020060C">
        <w:rPr>
          <w:rFonts w:ascii="Times New Roman" w:eastAsia="Times New Roman" w:hAnsi="Times New Roman" w:cs="Times New Roman"/>
        </w:rPr>
        <w:t>40</w:t>
      </w:r>
      <w:r w:rsidRPr="0024310F">
        <w:rPr>
          <w:rFonts w:ascii="Times New Roman" w:eastAsia="Times New Roman" w:hAnsi="Times New Roman" w:cs="Times New Roman"/>
        </w:rPr>
        <w:t>__</w:t>
      </w:r>
      <w:r>
        <w:rPr>
          <w:rFonts w:ascii="Times New Roman" w:eastAsia="Times New Roman" w:hAnsi="Times New Roman" w:cs="Times New Roman"/>
        </w:rPr>
        <w:t xml:space="preserve"> pts.</w:t>
      </w:r>
    </w:p>
    <w:p w14:paraId="46947854" w14:textId="2E890BA9" w:rsidR="0024310F" w:rsidRPr="0024310F" w:rsidRDefault="0024310F" w:rsidP="00016D33">
      <w:pPr>
        <w:widowControl/>
        <w:numPr>
          <w:ilvl w:val="1"/>
          <w:numId w:val="17"/>
        </w:numPr>
        <w:autoSpaceDE/>
        <w:autoSpaceDN/>
        <w:rPr>
          <w:rFonts w:ascii="Times New Roman" w:eastAsia="Times New Roman" w:hAnsi="Times New Roman" w:cs="Times New Roman"/>
        </w:rPr>
      </w:pPr>
      <w:r w:rsidRPr="0024310F">
        <w:rPr>
          <w:rFonts w:ascii="Times New Roman" w:eastAsia="Times New Roman" w:hAnsi="Times New Roman" w:cs="Times New Roman"/>
        </w:rPr>
        <w:t xml:space="preserve">Experience of the firm with other </w:t>
      </w:r>
      <w:proofErr w:type="gramStart"/>
      <w:r w:rsidRPr="0024310F">
        <w:rPr>
          <w:rFonts w:ascii="Times New Roman" w:eastAsia="Times New Roman" w:hAnsi="Times New Roman" w:cs="Times New Roman"/>
        </w:rPr>
        <w:t>type</w:t>
      </w:r>
      <w:proofErr w:type="gramEnd"/>
      <w:r w:rsidRPr="0024310F">
        <w:rPr>
          <w:rFonts w:ascii="Times New Roman" w:eastAsia="Times New Roman" w:hAnsi="Times New Roman" w:cs="Times New Roman"/>
        </w:rPr>
        <w:t xml:space="preserve"> of HUD, FEMA, DOT, or other federally                     funded construction projects.</w:t>
      </w:r>
      <w:r w:rsidRPr="0024310F">
        <w:rPr>
          <w:rFonts w:ascii="Times New Roman" w:eastAsia="Times New Roman" w:hAnsi="Times New Roman" w:cs="Times New Roman"/>
        </w:rPr>
        <w:tab/>
      </w:r>
      <w:r w:rsidRPr="0024310F">
        <w:rPr>
          <w:rFonts w:ascii="Times New Roman" w:eastAsia="Times New Roman" w:hAnsi="Times New Roman" w:cs="Times New Roman"/>
        </w:rPr>
        <w:tab/>
      </w:r>
      <w:r w:rsidRPr="0024310F">
        <w:rPr>
          <w:rFonts w:ascii="Times New Roman" w:eastAsia="Times New Roman" w:hAnsi="Times New Roman" w:cs="Times New Roman"/>
        </w:rPr>
        <w:tab/>
      </w:r>
      <w:r w:rsidRPr="0024310F">
        <w:rPr>
          <w:rFonts w:ascii="Times New Roman" w:eastAsia="Times New Roman" w:hAnsi="Times New Roman" w:cs="Times New Roman"/>
        </w:rPr>
        <w:tab/>
      </w:r>
      <w:r w:rsidRPr="0024310F">
        <w:rPr>
          <w:rFonts w:ascii="Times New Roman" w:eastAsia="Times New Roman" w:hAnsi="Times New Roman" w:cs="Times New Roman"/>
        </w:rPr>
        <w:tab/>
      </w:r>
      <w:r w:rsidRPr="0024310F">
        <w:rPr>
          <w:rFonts w:ascii="Times New Roman" w:eastAsia="Times New Roman" w:hAnsi="Times New Roman" w:cs="Times New Roman"/>
        </w:rPr>
        <w:tab/>
      </w:r>
      <w:r w:rsidRPr="0024310F">
        <w:rPr>
          <w:rFonts w:ascii="Times New Roman" w:eastAsia="Times New Roman" w:hAnsi="Times New Roman" w:cs="Times New Roman"/>
        </w:rPr>
        <w:tab/>
        <w:t>___20___pts.</w:t>
      </w:r>
    </w:p>
    <w:p w14:paraId="48D90103" w14:textId="0A80D7D5" w:rsidR="0024310F" w:rsidRDefault="0024310F" w:rsidP="0024310F">
      <w:pPr>
        <w:widowControl/>
        <w:numPr>
          <w:ilvl w:val="1"/>
          <w:numId w:val="17"/>
        </w:numPr>
        <w:autoSpaceDE/>
        <w:autoSpaceDN/>
        <w:rPr>
          <w:rFonts w:ascii="Times New Roman" w:eastAsia="Times New Roman" w:hAnsi="Times New Roman" w:cs="Times New Roman"/>
        </w:rPr>
      </w:pPr>
      <w:r>
        <w:rPr>
          <w:rFonts w:ascii="Times New Roman" w:eastAsia="Times New Roman" w:hAnsi="Times New Roman" w:cs="Times New Roman"/>
        </w:rPr>
        <w:t>Current capacity to accomplish the work in the required time.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24310F">
        <w:rPr>
          <w:rFonts w:ascii="Times New Roman" w:eastAsia="Times New Roman" w:hAnsi="Times New Roman" w:cs="Times New Roman"/>
        </w:rPr>
        <w:t>___</w:t>
      </w:r>
      <w:r>
        <w:rPr>
          <w:rFonts w:ascii="Times New Roman" w:eastAsia="Times New Roman" w:hAnsi="Times New Roman" w:cs="Times New Roman"/>
        </w:rPr>
        <w:t>20</w:t>
      </w:r>
      <w:r w:rsidRPr="0024310F">
        <w:rPr>
          <w:rFonts w:ascii="Times New Roman" w:eastAsia="Times New Roman" w:hAnsi="Times New Roman" w:cs="Times New Roman"/>
        </w:rPr>
        <w:t>___</w:t>
      </w:r>
      <w:r>
        <w:rPr>
          <w:rFonts w:ascii="Times New Roman" w:eastAsia="Times New Roman" w:hAnsi="Times New Roman" w:cs="Times New Roman"/>
        </w:rPr>
        <w:t>pts.</w:t>
      </w:r>
    </w:p>
    <w:p w14:paraId="4808A967" w14:textId="77777777" w:rsidR="0024310F" w:rsidRDefault="0024310F" w:rsidP="0024310F">
      <w:pPr>
        <w:widowControl/>
        <w:numPr>
          <w:ilvl w:val="1"/>
          <w:numId w:val="17"/>
        </w:numPr>
        <w:autoSpaceDE/>
        <w:autoSpaceDN/>
        <w:rPr>
          <w:rFonts w:ascii="Times New Roman" w:eastAsia="Times New Roman" w:hAnsi="Times New Roman" w:cs="Times New Roman"/>
        </w:rPr>
      </w:pPr>
      <w:r>
        <w:rPr>
          <w:rFonts w:ascii="Times New Roman" w:eastAsia="Times New Roman" w:hAnsi="Times New Roman" w:cs="Times New Roman"/>
        </w:rPr>
        <w:t>Reference from other clients attesting to firms:</w:t>
      </w:r>
    </w:p>
    <w:p w14:paraId="0F57C20B" w14:textId="5FC68339" w:rsidR="0024310F" w:rsidRDefault="0024310F" w:rsidP="0024310F">
      <w:pPr>
        <w:widowControl/>
        <w:numPr>
          <w:ilvl w:val="2"/>
          <w:numId w:val="17"/>
        </w:numPr>
        <w:autoSpaceDE/>
        <w:autoSpaceDN/>
        <w:rPr>
          <w:rFonts w:ascii="Times New Roman" w:eastAsia="Times New Roman" w:hAnsi="Times New Roman" w:cs="Times New Roman"/>
        </w:rPr>
      </w:pPr>
      <w:r>
        <w:rPr>
          <w:rFonts w:ascii="Times New Roman" w:eastAsia="Times New Roman" w:hAnsi="Times New Roman" w:cs="Times New Roman"/>
        </w:rPr>
        <w:t>Quality of work</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24310F">
        <w:rPr>
          <w:rFonts w:ascii="Times New Roman" w:eastAsia="Times New Roman" w:hAnsi="Times New Roman" w:cs="Times New Roman"/>
        </w:rPr>
        <w:t>___</w:t>
      </w:r>
      <w:r>
        <w:rPr>
          <w:rFonts w:ascii="Times New Roman" w:eastAsia="Times New Roman" w:hAnsi="Times New Roman" w:cs="Times New Roman"/>
        </w:rPr>
        <w:t>10</w:t>
      </w:r>
      <w:r w:rsidRPr="0024310F">
        <w:rPr>
          <w:rFonts w:ascii="Times New Roman" w:eastAsia="Times New Roman" w:hAnsi="Times New Roman" w:cs="Times New Roman"/>
        </w:rPr>
        <w:t>___</w:t>
      </w:r>
      <w:r>
        <w:rPr>
          <w:rFonts w:ascii="Times New Roman" w:eastAsia="Times New Roman" w:hAnsi="Times New Roman" w:cs="Times New Roman"/>
        </w:rPr>
        <w:t>pts.</w:t>
      </w:r>
    </w:p>
    <w:p w14:paraId="34BBC982" w14:textId="1E0253A5" w:rsidR="0024310F" w:rsidRDefault="0024310F" w:rsidP="0024310F">
      <w:pPr>
        <w:widowControl/>
        <w:numPr>
          <w:ilvl w:val="2"/>
          <w:numId w:val="17"/>
        </w:numPr>
        <w:autoSpaceDE/>
        <w:autoSpaceDN/>
        <w:rPr>
          <w:rFonts w:ascii="Times New Roman" w:eastAsia="Times New Roman" w:hAnsi="Times New Roman" w:cs="Times New Roman"/>
        </w:rPr>
      </w:pPr>
      <w:r>
        <w:rPr>
          <w:rFonts w:ascii="Times New Roman" w:eastAsia="Times New Roman" w:hAnsi="Times New Roman" w:cs="Times New Roman"/>
        </w:rPr>
        <w:t>Compliance with performance schedules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24310F">
        <w:rPr>
          <w:rFonts w:ascii="Times New Roman" w:eastAsia="Times New Roman" w:hAnsi="Times New Roman" w:cs="Times New Roman"/>
        </w:rPr>
        <w:t>___</w:t>
      </w:r>
      <w:r>
        <w:rPr>
          <w:rFonts w:ascii="Times New Roman" w:eastAsia="Times New Roman" w:hAnsi="Times New Roman" w:cs="Times New Roman"/>
        </w:rPr>
        <w:t>10</w:t>
      </w:r>
      <w:r w:rsidRPr="0024310F">
        <w:rPr>
          <w:rFonts w:ascii="Times New Roman" w:eastAsia="Times New Roman" w:hAnsi="Times New Roman" w:cs="Times New Roman"/>
        </w:rPr>
        <w:t>___</w:t>
      </w:r>
      <w:r>
        <w:rPr>
          <w:rFonts w:ascii="Times New Roman" w:eastAsia="Times New Roman" w:hAnsi="Times New Roman" w:cs="Times New Roman"/>
        </w:rPr>
        <w:t>pts.</w:t>
      </w:r>
    </w:p>
    <w:p w14:paraId="3131E9FF" w14:textId="77777777" w:rsidR="0020060C" w:rsidRDefault="0020060C" w:rsidP="0020060C">
      <w:pPr>
        <w:widowControl/>
        <w:autoSpaceDE/>
        <w:autoSpaceDN/>
        <w:ind w:left="576"/>
        <w:rPr>
          <w:rFonts w:ascii="Times New Roman" w:eastAsia="Times New Roman" w:hAnsi="Times New Roman" w:cs="Times New Roman"/>
        </w:rPr>
      </w:pPr>
    </w:p>
    <w:p w14:paraId="232E4BD5" w14:textId="774010F0" w:rsidR="0024310F" w:rsidRDefault="0020060C" w:rsidP="00A35D84">
      <w:pPr>
        <w:widowControl/>
        <w:autoSpaceDE/>
        <w:autoSpaceDN/>
        <w:rPr>
          <w:rFonts w:ascii="Times New Roman" w:eastAsia="Times New Roman" w:hAnsi="Times New Roman" w:cs="Times New Roman"/>
        </w:rPr>
      </w:pPr>
      <w:r>
        <w:rPr>
          <w:rFonts w:ascii="Times New Roman" w:eastAsia="Times New Roman" w:hAnsi="Times New Roman" w:cs="Times New Roman"/>
        </w:rPr>
        <w:t>Applicant confirming s</w:t>
      </w:r>
      <w:r w:rsidR="00C00F82">
        <w:rPr>
          <w:rFonts w:ascii="Times New Roman" w:eastAsia="Times New Roman" w:hAnsi="Times New Roman" w:cs="Times New Roman"/>
        </w:rPr>
        <w:t>tatus as a Minority Business Enterprise or Women’s Business</w:t>
      </w:r>
      <w:r>
        <w:rPr>
          <w:rFonts w:ascii="Times New Roman" w:eastAsia="Times New Roman" w:hAnsi="Times New Roman" w:cs="Times New Roman"/>
        </w:rPr>
        <w:t xml:space="preserve"> </w:t>
      </w:r>
      <w:r w:rsidR="00C00F82">
        <w:rPr>
          <w:rFonts w:ascii="Times New Roman" w:eastAsia="Times New Roman" w:hAnsi="Times New Roman" w:cs="Times New Roman"/>
        </w:rPr>
        <w:t>Ente</w:t>
      </w:r>
      <w:r>
        <w:rPr>
          <w:rFonts w:ascii="Times New Roman" w:eastAsia="Times New Roman" w:hAnsi="Times New Roman" w:cs="Times New Roman"/>
        </w:rPr>
        <w:t>rprise comes with the possibility of 5 additional points. Bringing the total possible points for an applicant to 105 points.</w:t>
      </w:r>
    </w:p>
    <w:p w14:paraId="590E864E" w14:textId="77777777" w:rsidR="0020060C" w:rsidRDefault="0020060C" w:rsidP="0024310F">
      <w:pPr>
        <w:spacing w:after="240"/>
        <w:jc w:val="both"/>
        <w:rPr>
          <w:rFonts w:ascii="Times New Roman" w:eastAsia="Times New Roman" w:hAnsi="Times New Roman" w:cs="Times New Roman"/>
        </w:rPr>
      </w:pPr>
    </w:p>
    <w:p w14:paraId="421FE86B" w14:textId="756C5BE6" w:rsidR="0024310F" w:rsidRDefault="0024310F" w:rsidP="0024310F">
      <w:pPr>
        <w:spacing w:after="240"/>
        <w:jc w:val="both"/>
        <w:rPr>
          <w:rFonts w:ascii="Times New Roman" w:eastAsia="Times New Roman" w:hAnsi="Times New Roman" w:cs="Times New Roman"/>
        </w:rPr>
      </w:pPr>
      <w:r>
        <w:rPr>
          <w:rFonts w:ascii="Times New Roman" w:eastAsia="Times New Roman" w:hAnsi="Times New Roman" w:cs="Times New Roman"/>
        </w:rPr>
        <w:t xml:space="preserve">The City reserves the right to request oral interviews. The firm with the highest score will be selected to enter into contract negotiations.  Unsuccessful firms will be notified as soon as possible. </w:t>
      </w:r>
    </w:p>
    <w:p w14:paraId="1CC7ADCE" w14:textId="77777777" w:rsidR="00623B7C" w:rsidRDefault="00623B7C" w:rsidP="0024310F">
      <w:pPr>
        <w:tabs>
          <w:tab w:val="left" w:pos="360"/>
        </w:tabs>
        <w:spacing w:after="240"/>
        <w:jc w:val="both"/>
        <w:rPr>
          <w:rFonts w:ascii="Times New Roman" w:eastAsia="Times New Roman" w:hAnsi="Times New Roman" w:cs="Times New Roman"/>
        </w:rPr>
      </w:pPr>
    </w:p>
    <w:p w14:paraId="04D11FA4" w14:textId="5C6B2642" w:rsidR="00623B7C" w:rsidRDefault="00623B7C" w:rsidP="00623B7C">
      <w:pPr>
        <w:spacing w:after="240"/>
        <w:jc w:val="both"/>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PART THREE:  OTHER INFORMATION</w:t>
      </w:r>
    </w:p>
    <w:p w14:paraId="7FC32A59" w14:textId="59157C5E" w:rsidR="00623B7C" w:rsidRDefault="00623B7C" w:rsidP="00623B7C">
      <w:pPr>
        <w:widowControl/>
        <w:adjustRightInd w:val="0"/>
        <w:rPr>
          <w:rFonts w:ascii="Times New Roman" w:eastAsiaTheme="minorHAnsi" w:hAnsi="Times New Roman" w:cs="Times New Roman"/>
          <w:sz w:val="24"/>
          <w:szCs w:val="24"/>
        </w:rPr>
      </w:pPr>
      <w:r>
        <w:rPr>
          <w:rFonts w:ascii="Times New Roman" w:eastAsiaTheme="minorHAnsi" w:hAnsi="Times New Roman" w:cs="Times New Roman"/>
        </w:rPr>
        <w:t>As previously stated, the City reserves the right to contract with one or more qualified engineering firms to deliver the services described in this RFQ. T</w:t>
      </w:r>
      <w:r w:rsidRPr="009B08DB">
        <w:rPr>
          <w:rFonts w:ascii="Times New Roman" w:eastAsiaTheme="minorHAnsi" w:hAnsi="Times New Roman" w:cs="Times New Roman"/>
        </w:rPr>
        <w:t xml:space="preserve">he City reserves the right to accept or reject any statement of qualification as may be deemed necessary by the City to be in its best interest. The City further reserves the right to waive </w:t>
      </w:r>
      <w:proofErr w:type="gramStart"/>
      <w:r w:rsidRPr="009B08DB">
        <w:rPr>
          <w:rFonts w:ascii="Times New Roman" w:eastAsiaTheme="minorHAnsi" w:hAnsi="Times New Roman" w:cs="Times New Roman"/>
        </w:rPr>
        <w:t>any and all</w:t>
      </w:r>
      <w:proofErr w:type="gramEnd"/>
      <w:r w:rsidRPr="009B08DB">
        <w:rPr>
          <w:rFonts w:ascii="Times New Roman" w:eastAsiaTheme="minorHAnsi" w:hAnsi="Times New Roman" w:cs="Times New Roman"/>
        </w:rPr>
        <w:t xml:space="preserve"> informalities, and reserves the right to reject all nonconforming, unresponsive statements of qualifications. The City reserves the right to reject the statement of qualifications of any firm or individual if the City believes that it would not be in the best interest of the City to make an award to that firm or individual, because the statement of qualification is not responsive or responsible, or the firm or individual is unqualified or of doubtful financial ability, or fails to meet any other pertinent standard or criteria established by the City</w:t>
      </w:r>
      <w:r>
        <w:rPr>
          <w:rFonts w:ascii="Times New Roman" w:eastAsiaTheme="minorHAnsi" w:hAnsi="Times New Roman" w:cs="Times New Roman"/>
          <w:sz w:val="24"/>
          <w:szCs w:val="24"/>
        </w:rPr>
        <w:t>.</w:t>
      </w:r>
    </w:p>
    <w:p w14:paraId="67A34B30" w14:textId="02E8433C" w:rsidR="00623B7C" w:rsidRDefault="00623B7C" w:rsidP="00623B7C">
      <w:pPr>
        <w:widowControl/>
        <w:adjustRightInd w:val="0"/>
        <w:rPr>
          <w:rFonts w:ascii="Times New Roman" w:eastAsiaTheme="minorHAnsi" w:hAnsi="Times New Roman" w:cs="Times New Roman"/>
          <w:sz w:val="24"/>
          <w:szCs w:val="24"/>
        </w:rPr>
      </w:pPr>
    </w:p>
    <w:p w14:paraId="5D289A80" w14:textId="319E3100" w:rsidR="00623B7C" w:rsidRDefault="00623B7C" w:rsidP="00623B7C">
      <w:pPr>
        <w:tabs>
          <w:tab w:val="left" w:pos="360"/>
        </w:tabs>
        <w:jc w:val="both"/>
        <w:rPr>
          <w:rFonts w:ascii="Times New Roman" w:eastAsia="Times New Roman" w:hAnsi="Times New Roman" w:cs="Times New Roman"/>
        </w:rPr>
      </w:pPr>
      <w:r w:rsidRPr="00623B7C">
        <w:rPr>
          <w:rFonts w:ascii="Times New Roman" w:eastAsia="Times New Roman" w:hAnsi="Times New Roman" w:cs="Times New Roman"/>
        </w:rPr>
        <w:t xml:space="preserve">Any contract issued </w:t>
      </w:r>
      <w:proofErr w:type="gramStart"/>
      <w:r w:rsidRPr="00623B7C">
        <w:rPr>
          <w:rFonts w:ascii="Times New Roman" w:eastAsia="Times New Roman" w:hAnsi="Times New Roman" w:cs="Times New Roman"/>
        </w:rPr>
        <w:t>as a result of</w:t>
      </w:r>
      <w:proofErr w:type="gramEnd"/>
      <w:r w:rsidRPr="00623B7C">
        <w:rPr>
          <w:rFonts w:ascii="Times New Roman" w:eastAsia="Times New Roman" w:hAnsi="Times New Roman" w:cs="Times New Roman"/>
        </w:rPr>
        <w:t xml:space="preserve"> this RFQ may be funded in whole or in part by</w:t>
      </w:r>
      <w:r w:rsidR="00910441">
        <w:rPr>
          <w:rFonts w:ascii="Times New Roman" w:eastAsia="Times New Roman" w:hAnsi="Times New Roman" w:cs="Times New Roman"/>
        </w:rPr>
        <w:t xml:space="preserve"> </w:t>
      </w:r>
      <w:r w:rsidRPr="00623B7C">
        <w:rPr>
          <w:rFonts w:ascii="Times New Roman" w:eastAsia="Times New Roman" w:hAnsi="Times New Roman" w:cs="Times New Roman"/>
        </w:rPr>
        <w:t xml:space="preserve">federal and state funding sources, including, but not limited to, </w:t>
      </w:r>
      <w:r>
        <w:rPr>
          <w:rFonts w:ascii="Times New Roman" w:eastAsia="Calibri" w:hAnsi="Times New Roman" w:cs="Times New Roman"/>
        </w:rPr>
        <w:t>Community Development Block Grant Disaster Recovery (CDBG-DR) or Mitigation (CDBG-MIT) funds, Federal Emergency Management Agency (FEMA) grant funds, Louisiana Watershed Initiative (LWI) funds, and/or Statewide Flood Control Program</w:t>
      </w:r>
      <w:r w:rsidRPr="00623B7C">
        <w:rPr>
          <w:rFonts w:ascii="Times New Roman" w:eastAsia="Times New Roman" w:hAnsi="Times New Roman" w:cs="Times New Roman"/>
        </w:rPr>
        <w:t xml:space="preserve">. </w:t>
      </w:r>
      <w:proofErr w:type="gramStart"/>
      <w:r w:rsidRPr="00623B7C">
        <w:rPr>
          <w:rFonts w:ascii="Times New Roman" w:eastAsia="Times New Roman" w:hAnsi="Times New Roman" w:cs="Times New Roman"/>
        </w:rPr>
        <w:t>In the event that</w:t>
      </w:r>
      <w:proofErr w:type="gramEnd"/>
      <w:r w:rsidRPr="00623B7C">
        <w:rPr>
          <w:rFonts w:ascii="Times New Roman" w:eastAsia="Times New Roman" w:hAnsi="Times New Roman" w:cs="Times New Roman"/>
        </w:rPr>
        <w:t xml:space="preserve"> a contract is issued for a</w:t>
      </w:r>
      <w:r>
        <w:rPr>
          <w:rFonts w:ascii="Times New Roman" w:eastAsia="Times New Roman" w:hAnsi="Times New Roman" w:cs="Times New Roman"/>
        </w:rPr>
        <w:t xml:space="preserve"> </w:t>
      </w:r>
      <w:r w:rsidRPr="00623B7C">
        <w:rPr>
          <w:rFonts w:ascii="Times New Roman" w:eastAsia="Times New Roman" w:hAnsi="Times New Roman" w:cs="Times New Roman"/>
        </w:rPr>
        <w:t>federally or state funded project, applicable contract provisions (such as those required by Appendix</w:t>
      </w:r>
      <w:r>
        <w:rPr>
          <w:rFonts w:ascii="Times New Roman" w:eastAsia="Times New Roman" w:hAnsi="Times New Roman" w:cs="Times New Roman"/>
        </w:rPr>
        <w:t xml:space="preserve"> </w:t>
      </w:r>
      <w:r w:rsidRPr="00623B7C">
        <w:rPr>
          <w:rFonts w:ascii="Times New Roman" w:eastAsia="Times New Roman" w:hAnsi="Times New Roman" w:cs="Times New Roman"/>
        </w:rPr>
        <w:t xml:space="preserve">II to 2 CFR 200) shall be incorporated into the corresponding contract and/or task order. </w:t>
      </w:r>
      <w:r w:rsidRPr="009B08DB">
        <w:rPr>
          <w:rFonts w:ascii="Times New Roman" w:eastAsia="Times New Roman" w:hAnsi="Times New Roman" w:cs="Times New Roman"/>
          <w:b/>
          <w:bCs/>
          <w:u w:val="single"/>
        </w:rPr>
        <w:t>Refusal to incorporate funding-specific contract terms and conditions shall be grounds for the City to reject a proposal</w:t>
      </w:r>
      <w:r w:rsidRPr="00623B7C">
        <w:rPr>
          <w:rFonts w:ascii="Times New Roman" w:eastAsia="Times New Roman" w:hAnsi="Times New Roman" w:cs="Times New Roman"/>
        </w:rPr>
        <w:t>.</w:t>
      </w:r>
      <w:r w:rsidR="00910441">
        <w:rPr>
          <w:rFonts w:ascii="Times New Roman" w:eastAsia="Times New Roman" w:hAnsi="Times New Roman" w:cs="Times New Roman"/>
        </w:rPr>
        <w:t xml:space="preserve"> See Attachment A</w:t>
      </w:r>
      <w:r w:rsidR="00771955">
        <w:rPr>
          <w:rFonts w:ascii="Times New Roman" w:eastAsia="Times New Roman" w:hAnsi="Times New Roman" w:cs="Times New Roman"/>
        </w:rPr>
        <w:t xml:space="preserve"> – Appendix II to 2 CFR 200 </w:t>
      </w:r>
      <w:r w:rsidR="00910441">
        <w:rPr>
          <w:rFonts w:ascii="Times New Roman" w:eastAsia="Times New Roman" w:hAnsi="Times New Roman" w:cs="Times New Roman"/>
        </w:rPr>
        <w:t xml:space="preserve">for additional information regarding provisions required </w:t>
      </w:r>
      <w:r w:rsidR="00771955">
        <w:rPr>
          <w:rFonts w:ascii="Times New Roman" w:eastAsia="Times New Roman" w:hAnsi="Times New Roman" w:cs="Times New Roman"/>
        </w:rPr>
        <w:t xml:space="preserve">for federally funded projects. </w:t>
      </w:r>
    </w:p>
    <w:p w14:paraId="72696A74" w14:textId="77777777" w:rsidR="009B08DB" w:rsidRDefault="009B08DB" w:rsidP="00623B7C">
      <w:pPr>
        <w:tabs>
          <w:tab w:val="left" w:pos="360"/>
        </w:tabs>
        <w:jc w:val="both"/>
        <w:rPr>
          <w:rFonts w:ascii="Times New Roman" w:eastAsia="Times New Roman" w:hAnsi="Times New Roman" w:cs="Times New Roman"/>
        </w:rPr>
      </w:pPr>
    </w:p>
    <w:p w14:paraId="51D5781A" w14:textId="050BB8B6" w:rsidR="009B08DB" w:rsidRPr="009B08DB" w:rsidRDefault="009B08DB" w:rsidP="00623B7C">
      <w:pPr>
        <w:tabs>
          <w:tab w:val="left" w:pos="360"/>
        </w:tabs>
        <w:jc w:val="both"/>
        <w:rPr>
          <w:rFonts w:ascii="Times New Roman" w:eastAsia="Times New Roman" w:hAnsi="Times New Roman" w:cs="Times New Roman"/>
        </w:rPr>
      </w:pPr>
      <w:r>
        <w:rPr>
          <w:rFonts w:ascii="Times New Roman" w:eastAsia="Times New Roman" w:hAnsi="Times New Roman" w:cs="Times New Roman"/>
        </w:rPr>
        <w:t xml:space="preserve">Any contractor or sub-contractor whose contract is federally funded and exceeds $25,000 </w:t>
      </w:r>
      <w:r>
        <w:rPr>
          <w:rFonts w:ascii="Times New Roman" w:eastAsia="Times New Roman" w:hAnsi="Times New Roman" w:cs="Times New Roman"/>
          <w:b/>
          <w:bCs/>
          <w:u w:val="single"/>
        </w:rPr>
        <w:t>must</w:t>
      </w:r>
      <w:r>
        <w:rPr>
          <w:rFonts w:ascii="Times New Roman" w:eastAsia="Times New Roman" w:hAnsi="Times New Roman" w:cs="Times New Roman"/>
          <w:u w:val="single"/>
        </w:rPr>
        <w:t xml:space="preserve"> </w:t>
      </w:r>
      <w:r>
        <w:rPr>
          <w:rFonts w:ascii="Times New Roman" w:eastAsia="Times New Roman" w:hAnsi="Times New Roman" w:cs="Times New Roman"/>
        </w:rPr>
        <w:t>have a valid Unique Entity Identifier (UEI) number</w:t>
      </w:r>
      <w:r w:rsidR="000826B1">
        <w:rPr>
          <w:rFonts w:ascii="Times New Roman" w:eastAsia="Times New Roman" w:hAnsi="Times New Roman" w:cs="Times New Roman"/>
        </w:rPr>
        <w:t xml:space="preserve"> and active registration with the General Services Administration’s government-wide System for Award Management Exclusions (SAM Exclusions). By responding to this RFQ, your firm warrants compliance with this requirement. Please see </w:t>
      </w:r>
      <w:hyperlink r:id="rId9" w:history="1">
        <w:r w:rsidR="000826B1" w:rsidRPr="00701E56">
          <w:rPr>
            <w:rStyle w:val="Hyperlink"/>
            <w:rFonts w:ascii="Times New Roman" w:eastAsia="Times New Roman" w:hAnsi="Times New Roman" w:cs="Times New Roman"/>
          </w:rPr>
          <w:t>https://sam.gov/content/home</w:t>
        </w:r>
      </w:hyperlink>
      <w:r w:rsidR="000826B1">
        <w:rPr>
          <w:rFonts w:ascii="Times New Roman" w:eastAsia="Times New Roman" w:hAnsi="Times New Roman" w:cs="Times New Roman"/>
        </w:rPr>
        <w:t xml:space="preserve"> for additional information. </w:t>
      </w:r>
    </w:p>
    <w:p w14:paraId="11F9D395" w14:textId="77777777" w:rsidR="00910441" w:rsidRDefault="00910441" w:rsidP="009B08DB">
      <w:pPr>
        <w:tabs>
          <w:tab w:val="left" w:pos="360"/>
        </w:tabs>
        <w:jc w:val="both"/>
        <w:rPr>
          <w:rFonts w:ascii="Times New Roman" w:eastAsia="Times New Roman" w:hAnsi="Times New Roman" w:cs="Times New Roman"/>
        </w:rPr>
      </w:pPr>
    </w:p>
    <w:p w14:paraId="5D2439FE" w14:textId="73E7D10C" w:rsidR="0024310F" w:rsidRDefault="0024310F" w:rsidP="00623B7C">
      <w:pPr>
        <w:tabs>
          <w:tab w:val="left" w:pos="360"/>
        </w:tabs>
        <w:spacing w:after="240"/>
        <w:jc w:val="both"/>
        <w:rPr>
          <w:rFonts w:ascii="Times New Roman" w:eastAsia="Times New Roman" w:hAnsi="Times New Roman" w:cs="Times New Roman"/>
        </w:rPr>
      </w:pPr>
      <w:r>
        <w:rPr>
          <w:rFonts w:ascii="Times New Roman" w:eastAsia="Times New Roman" w:hAnsi="Times New Roman" w:cs="Times New Roman"/>
        </w:rPr>
        <w:t>Questions should be addressed to Lee Melancon at (225) 445-1383.  Responses to this RFQ should be hand-delivered to Lee Melancon, at the Donaldsonville City Hall at 609 Railroad Ave, Donaldsonville, LA 70346, or mailed to Lee Melancon at the Donaldsonville City Hall at 609 Railroad Ave, Donaldsonville, LA 70346 .</w:t>
      </w:r>
    </w:p>
    <w:p w14:paraId="51D1BF68" w14:textId="1DD91F41" w:rsidR="00910441" w:rsidRDefault="0024310F" w:rsidP="0024310F">
      <w:pPr>
        <w:spacing w:after="240"/>
        <w:rPr>
          <w:rFonts w:ascii="Times New Roman" w:eastAsia="Times New Roman" w:hAnsi="Times New Roman" w:cs="Times New Roman"/>
        </w:rPr>
      </w:pPr>
      <w:r>
        <w:rPr>
          <w:rFonts w:ascii="Times New Roman" w:eastAsia="Times New Roman" w:hAnsi="Times New Roman" w:cs="Times New Roman"/>
        </w:rPr>
        <w:t xml:space="preserve">Responses to this RFQ must be received no later than </w:t>
      </w:r>
      <w:r>
        <w:rPr>
          <w:rFonts w:ascii="Times New Roman" w:eastAsia="Times New Roman" w:hAnsi="Times New Roman" w:cs="Times New Roman"/>
          <w:u w:val="single"/>
        </w:rPr>
        <w:t>5/5/2023 at 11:00AM CST</w:t>
      </w:r>
      <w:r>
        <w:rPr>
          <w:rFonts w:ascii="Times New Roman" w:eastAsia="Times New Roman" w:hAnsi="Times New Roman" w:cs="Times New Roman"/>
        </w:rPr>
        <w:t>.  Please state "Request for Qualifications (RFQ) for Engineering Services" on the cover.</w:t>
      </w:r>
    </w:p>
    <w:p w14:paraId="2D90C134" w14:textId="77777777" w:rsidR="00910441" w:rsidRDefault="00910441">
      <w:pPr>
        <w:rPr>
          <w:rFonts w:ascii="Times New Roman" w:eastAsia="Times New Roman" w:hAnsi="Times New Roman" w:cs="Times New Roman"/>
        </w:rPr>
      </w:pPr>
      <w:r>
        <w:rPr>
          <w:rFonts w:ascii="Times New Roman" w:eastAsia="Times New Roman" w:hAnsi="Times New Roman" w:cs="Times New Roman"/>
        </w:rPr>
        <w:br w:type="page"/>
      </w:r>
    </w:p>
    <w:p w14:paraId="77C37830" w14:textId="3BB960E0" w:rsidR="00910441" w:rsidRPr="009B08DB" w:rsidRDefault="00910441" w:rsidP="009B08DB">
      <w:pPr>
        <w:spacing w:after="240"/>
        <w:jc w:val="center"/>
        <w:rPr>
          <w:rFonts w:ascii="Times New Roman" w:eastAsia="Times New Roman" w:hAnsi="Times New Roman" w:cs="Times New Roman"/>
          <w:u w:val="single"/>
        </w:rPr>
      </w:pPr>
      <w:r w:rsidRPr="009B08DB">
        <w:rPr>
          <w:rFonts w:ascii="Times New Roman" w:eastAsia="Times New Roman" w:hAnsi="Times New Roman" w:cs="Times New Roman"/>
          <w:b/>
          <w:bCs/>
        </w:rPr>
        <w:lastRenderedPageBreak/>
        <w:t>ATTACHMENT A</w:t>
      </w:r>
      <w:r w:rsidR="00771955">
        <w:rPr>
          <w:rFonts w:ascii="Times New Roman" w:eastAsia="Times New Roman" w:hAnsi="Times New Roman" w:cs="Times New Roman"/>
          <w:b/>
          <w:bCs/>
        </w:rPr>
        <w:t xml:space="preserve"> </w:t>
      </w:r>
      <w:r w:rsidR="00771955" w:rsidRPr="009B08DB">
        <w:rPr>
          <w:rFonts w:ascii="Times New Roman" w:eastAsia="Times New Roman" w:hAnsi="Times New Roman" w:cs="Times New Roman"/>
          <w:i/>
          <w:iCs/>
          <w:u w:val="single"/>
        </w:rPr>
        <w:t>(applies to federally funded projects)</w:t>
      </w:r>
    </w:p>
    <w:p w14:paraId="2C71FF13" w14:textId="5E1C1E4E" w:rsidR="00910441" w:rsidRPr="00910441" w:rsidRDefault="00910441" w:rsidP="00910441">
      <w:pPr>
        <w:spacing w:after="240"/>
        <w:rPr>
          <w:rFonts w:ascii="Times New Roman" w:eastAsia="Times New Roman" w:hAnsi="Times New Roman" w:cs="Times New Roman"/>
        </w:rPr>
      </w:pPr>
      <w:r w:rsidRPr="00910441">
        <w:rPr>
          <w:rFonts w:ascii="Times New Roman" w:eastAsia="Times New Roman" w:hAnsi="Times New Roman" w:cs="Times New Roman"/>
        </w:rPr>
        <w:t xml:space="preserve">Appendix II to Part 200 - Contract Provisions for Non-Federal Entity Contracts Under Federal Awards </w:t>
      </w:r>
    </w:p>
    <w:p w14:paraId="112A6CEF" w14:textId="77777777" w:rsidR="00910441" w:rsidRPr="00910441" w:rsidRDefault="00910441" w:rsidP="00910441">
      <w:pPr>
        <w:spacing w:after="240"/>
        <w:rPr>
          <w:rFonts w:ascii="Times New Roman" w:eastAsia="Times New Roman" w:hAnsi="Times New Roman" w:cs="Times New Roman"/>
        </w:rPr>
      </w:pPr>
      <w:r w:rsidRPr="00910441">
        <w:rPr>
          <w:rFonts w:ascii="Times New Roman" w:eastAsia="Times New Roman" w:hAnsi="Times New Roman" w:cs="Times New Roman"/>
        </w:rPr>
        <w:t xml:space="preserve">In addition to other provisions required by the Federal agency or non-Federal entity, all contracts made by the non-Federal entity under the Federal award must contain provisions covering the following, as applicable. </w:t>
      </w:r>
    </w:p>
    <w:p w14:paraId="12C7D434" w14:textId="77777777" w:rsidR="00910441" w:rsidRPr="00910441" w:rsidRDefault="00910441" w:rsidP="009B08DB">
      <w:pPr>
        <w:spacing w:after="240"/>
        <w:ind w:left="720"/>
        <w:rPr>
          <w:rFonts w:ascii="Times New Roman" w:eastAsia="Times New Roman" w:hAnsi="Times New Roman" w:cs="Times New Roman"/>
        </w:rPr>
      </w:pPr>
      <w:r w:rsidRPr="00910441">
        <w:rPr>
          <w:rFonts w:ascii="Times New Roman" w:eastAsia="Times New Roman" w:hAnsi="Times New Roman" w:cs="Times New Roman"/>
        </w:rPr>
        <w:t xml:space="preserve">(A) Contracts for more than the simplified acquisition threshold, which is the inflation adjusted amount determined by the Civilian Agency Acquisition Council and the Defense Acquisition Regulations Council (Councils) as authorized by 41 U.S.C. 1908, must address administrative, contractual, or legal remedies in instances where contractors violate or breach contract terms, and provide for such sanctions and penalties as appropriate. </w:t>
      </w:r>
    </w:p>
    <w:p w14:paraId="6FF4B2F2" w14:textId="77777777" w:rsidR="00910441" w:rsidRPr="00910441" w:rsidRDefault="00910441" w:rsidP="009B08DB">
      <w:pPr>
        <w:spacing w:after="240"/>
        <w:ind w:left="720"/>
        <w:rPr>
          <w:rFonts w:ascii="Times New Roman" w:eastAsia="Times New Roman" w:hAnsi="Times New Roman" w:cs="Times New Roman"/>
        </w:rPr>
      </w:pPr>
      <w:r w:rsidRPr="00910441">
        <w:rPr>
          <w:rFonts w:ascii="Times New Roman" w:eastAsia="Times New Roman" w:hAnsi="Times New Roman" w:cs="Times New Roman"/>
        </w:rPr>
        <w:t xml:space="preserve">(B) All contracts in excess of $10,000 must address termination for cause and for convenience by the non-Federal entity including the manner by which it will be </w:t>
      </w:r>
      <w:proofErr w:type="gramStart"/>
      <w:r w:rsidRPr="00910441">
        <w:rPr>
          <w:rFonts w:ascii="Times New Roman" w:eastAsia="Times New Roman" w:hAnsi="Times New Roman" w:cs="Times New Roman"/>
        </w:rPr>
        <w:t>effected</w:t>
      </w:r>
      <w:proofErr w:type="gramEnd"/>
      <w:r w:rsidRPr="00910441">
        <w:rPr>
          <w:rFonts w:ascii="Times New Roman" w:eastAsia="Times New Roman" w:hAnsi="Times New Roman" w:cs="Times New Roman"/>
        </w:rPr>
        <w:t xml:space="preserve"> and the basis for settlement. </w:t>
      </w:r>
    </w:p>
    <w:p w14:paraId="267F3EC2" w14:textId="77777777" w:rsidR="00910441" w:rsidRPr="00910441" w:rsidRDefault="00910441" w:rsidP="009B08DB">
      <w:pPr>
        <w:spacing w:after="240"/>
        <w:ind w:left="720"/>
        <w:rPr>
          <w:rFonts w:ascii="Times New Roman" w:eastAsia="Times New Roman" w:hAnsi="Times New Roman" w:cs="Times New Roman"/>
        </w:rPr>
      </w:pPr>
      <w:r w:rsidRPr="00910441">
        <w:rPr>
          <w:rFonts w:ascii="Times New Roman" w:eastAsia="Times New Roman" w:hAnsi="Times New Roman" w:cs="Times New Roman"/>
        </w:rPr>
        <w:t xml:space="preserve">(C) Equal Employment Opportunity.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 </w:t>
      </w:r>
    </w:p>
    <w:p w14:paraId="19B9BC45" w14:textId="77777777" w:rsidR="00910441" w:rsidRPr="00910441" w:rsidRDefault="00910441" w:rsidP="009B08DB">
      <w:pPr>
        <w:spacing w:after="240"/>
        <w:ind w:left="720"/>
        <w:rPr>
          <w:rFonts w:ascii="Times New Roman" w:eastAsia="Times New Roman" w:hAnsi="Times New Roman" w:cs="Times New Roman"/>
        </w:rPr>
      </w:pPr>
      <w:r w:rsidRPr="00910441">
        <w:rPr>
          <w:rFonts w:ascii="Times New Roman" w:eastAsia="Times New Roman" w:hAnsi="Times New Roman" w:cs="Times New Roman"/>
        </w:rPr>
        <w:t xml:space="preserve">(D) Davis-Bacon Act, as amended (40 U.S.C. 3141–3148). When required by Federal program legislation, all prime construction contracts </w:t>
      </w:r>
      <w:proofErr w:type="gramStart"/>
      <w:r w:rsidRPr="00910441">
        <w:rPr>
          <w:rFonts w:ascii="Times New Roman" w:eastAsia="Times New Roman" w:hAnsi="Times New Roman" w:cs="Times New Roman"/>
        </w:rPr>
        <w:t>in excess of</w:t>
      </w:r>
      <w:proofErr w:type="gramEnd"/>
      <w:r w:rsidRPr="00910441">
        <w:rPr>
          <w:rFonts w:ascii="Times New Roman" w:eastAsia="Times New Roman" w:hAnsi="Times New Roman" w:cs="Times New Roman"/>
        </w:rPr>
        <w:t xml:space="preserve"> $2,000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Copeland “Anti-Kickback” Act (40 U.S.C. 3145), as supplemented by Department of Labor regulations (29 CFR Part 3, “Contractors and Subcontractors on Public Building or Public Work Financed in Whole or in Part by Loans or Grants from the United States”). The Act provides that </w:t>
      </w:r>
      <w:r w:rsidRPr="00910441">
        <w:rPr>
          <w:rFonts w:ascii="Times New Roman" w:eastAsia="Times New Roman" w:hAnsi="Times New Roman" w:cs="Times New Roman"/>
        </w:rPr>
        <w:lastRenderedPageBreak/>
        <w:t xml:space="preserve">each contractor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 </w:t>
      </w:r>
    </w:p>
    <w:p w14:paraId="79376F24" w14:textId="77777777" w:rsidR="00910441" w:rsidRPr="00910441" w:rsidRDefault="00910441" w:rsidP="009B08DB">
      <w:pPr>
        <w:spacing w:after="240"/>
        <w:ind w:left="720"/>
        <w:rPr>
          <w:rFonts w:ascii="Times New Roman" w:eastAsia="Times New Roman" w:hAnsi="Times New Roman" w:cs="Times New Roman"/>
        </w:rPr>
      </w:pPr>
      <w:r w:rsidRPr="00910441">
        <w:rPr>
          <w:rFonts w:ascii="Times New Roman" w:eastAsia="Times New Roman" w:hAnsi="Times New Roman" w:cs="Times New Roman"/>
        </w:rPr>
        <w:t xml:space="preserve">(E) Contract Work Hours and Safety Standards Act (40 U.S.C. 3701–3708). Where applicable, all contracts awarded by the non-Federal entity </w:t>
      </w:r>
      <w:proofErr w:type="gramStart"/>
      <w:r w:rsidRPr="00910441">
        <w:rPr>
          <w:rFonts w:ascii="Times New Roman" w:eastAsia="Times New Roman" w:hAnsi="Times New Roman" w:cs="Times New Roman"/>
        </w:rPr>
        <w:t>in excess of</w:t>
      </w:r>
      <w:proofErr w:type="gramEnd"/>
      <w:r w:rsidRPr="00910441">
        <w:rPr>
          <w:rFonts w:ascii="Times New Roman" w:eastAsia="Times New Roman" w:hAnsi="Times New Roman" w:cs="Times New Roman"/>
        </w:rPr>
        <w:t xml:space="preserve">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w:t>
      </w:r>
      <w:proofErr w:type="gramStart"/>
      <w:r w:rsidRPr="00910441">
        <w:rPr>
          <w:rFonts w:ascii="Times New Roman" w:eastAsia="Times New Roman" w:hAnsi="Times New Roman" w:cs="Times New Roman"/>
        </w:rPr>
        <w:t>on the basis of</w:t>
      </w:r>
      <w:proofErr w:type="gramEnd"/>
      <w:r w:rsidRPr="00910441">
        <w:rPr>
          <w:rFonts w:ascii="Times New Roman" w:eastAsia="Times New Roman" w:hAnsi="Times New Roman" w:cs="Times New Roman"/>
        </w:rPr>
        <w:t xml:space="preserve"> a standard work week of 40 hours. Work </w:t>
      </w:r>
      <w:proofErr w:type="gramStart"/>
      <w:r w:rsidRPr="00910441">
        <w:rPr>
          <w:rFonts w:ascii="Times New Roman" w:eastAsia="Times New Roman" w:hAnsi="Times New Roman" w:cs="Times New Roman"/>
        </w:rPr>
        <w:t>in excess of</w:t>
      </w:r>
      <w:proofErr w:type="gramEnd"/>
      <w:r w:rsidRPr="00910441">
        <w:rPr>
          <w:rFonts w:ascii="Times New Roman" w:eastAsia="Times New Roman" w:hAnsi="Times New Roman" w:cs="Times New Roman"/>
        </w:rPr>
        <w:t xml:space="preserve">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w:t>
      </w:r>
      <w:proofErr w:type="gramStart"/>
      <w:r w:rsidRPr="00910441">
        <w:rPr>
          <w:rFonts w:ascii="Times New Roman" w:eastAsia="Times New Roman" w:hAnsi="Times New Roman" w:cs="Times New Roman"/>
        </w:rPr>
        <w:t>hazardous</w:t>
      </w:r>
      <w:proofErr w:type="gramEnd"/>
      <w:r w:rsidRPr="00910441">
        <w:rPr>
          <w:rFonts w:ascii="Times New Roman" w:eastAsia="Times New Roman" w:hAnsi="Times New Roman" w:cs="Times New Roman"/>
        </w:rPr>
        <w:t xml:space="preserve"> or dangerous. These requirements do not apply to the purchases of supplies or materials or articles ordinarily available on the open market, or contracts for transportation or transmission of intelligence. </w:t>
      </w:r>
    </w:p>
    <w:p w14:paraId="15ECF787" w14:textId="77777777" w:rsidR="00910441" w:rsidRPr="00910441" w:rsidRDefault="00910441" w:rsidP="009B08DB">
      <w:pPr>
        <w:spacing w:after="240"/>
        <w:ind w:left="720"/>
        <w:rPr>
          <w:rFonts w:ascii="Times New Roman" w:eastAsia="Times New Roman" w:hAnsi="Times New Roman" w:cs="Times New Roman"/>
        </w:rPr>
      </w:pPr>
      <w:r w:rsidRPr="00910441">
        <w:rPr>
          <w:rFonts w:ascii="Times New Roman" w:eastAsia="Times New Roman" w:hAnsi="Times New Roman" w:cs="Times New Roman"/>
        </w:rPr>
        <w:t xml:space="preserve">(F) Rights to Inventions Made Under a Contract or Agreement. If the Federal award meets the definition of “funding agreement” under 37 CFR § 401.2 (a)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 </w:t>
      </w:r>
    </w:p>
    <w:p w14:paraId="4CD9B938" w14:textId="77777777" w:rsidR="00910441" w:rsidRPr="00910441" w:rsidRDefault="00910441" w:rsidP="009B08DB">
      <w:pPr>
        <w:spacing w:after="240"/>
        <w:ind w:left="720"/>
        <w:rPr>
          <w:rFonts w:ascii="Times New Roman" w:eastAsia="Times New Roman" w:hAnsi="Times New Roman" w:cs="Times New Roman"/>
        </w:rPr>
      </w:pPr>
      <w:r w:rsidRPr="00910441">
        <w:rPr>
          <w:rFonts w:ascii="Times New Roman" w:eastAsia="Times New Roman" w:hAnsi="Times New Roman" w:cs="Times New Roman"/>
        </w:rPr>
        <w:t xml:space="preserve">(G) Clean Air Act (42 U.S.C. 7401–7671q.) and the Federal Water Pollution Control Act (33 U.S.C. 1251–1387), as amended—Contracts and subgrants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 </w:t>
      </w:r>
    </w:p>
    <w:p w14:paraId="35BFF5A7" w14:textId="77777777" w:rsidR="00910441" w:rsidRPr="00910441" w:rsidRDefault="00910441" w:rsidP="009B08DB">
      <w:pPr>
        <w:spacing w:after="240"/>
        <w:ind w:left="720"/>
        <w:rPr>
          <w:rFonts w:ascii="Times New Roman" w:eastAsia="Times New Roman" w:hAnsi="Times New Roman" w:cs="Times New Roman"/>
        </w:rPr>
      </w:pPr>
      <w:r w:rsidRPr="00910441">
        <w:rPr>
          <w:rFonts w:ascii="Times New Roman" w:eastAsia="Times New Roman" w:hAnsi="Times New Roman" w:cs="Times New Roman"/>
        </w:rPr>
        <w:t xml:space="preserve">(H) Debarment and Suspension (Executive Orders 12549 and 12689)—A contract award (see 2 CFR 180.220) must not be made to parties listed on the governmentwide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 </w:t>
      </w:r>
    </w:p>
    <w:p w14:paraId="4996599F" w14:textId="77777777" w:rsidR="00910441" w:rsidRPr="00910441" w:rsidRDefault="00910441" w:rsidP="009B08DB">
      <w:pPr>
        <w:spacing w:after="240"/>
        <w:ind w:left="720"/>
        <w:rPr>
          <w:rFonts w:ascii="Times New Roman" w:eastAsia="Times New Roman" w:hAnsi="Times New Roman" w:cs="Times New Roman"/>
        </w:rPr>
      </w:pPr>
      <w:r w:rsidRPr="00910441">
        <w:rPr>
          <w:rFonts w:ascii="Times New Roman" w:eastAsia="Times New Roman" w:hAnsi="Times New Roman" w:cs="Times New Roman"/>
        </w:rPr>
        <w:lastRenderedPageBreak/>
        <w:t xml:space="preserve">(I) Byrd Anti-Lobbying Amendment (31 U.S.C. 1352)—Contractors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w:t>
      </w:r>
      <w:proofErr w:type="spellStart"/>
      <w:r w:rsidRPr="00910441">
        <w:rPr>
          <w:rFonts w:ascii="Times New Roman" w:eastAsia="Times New Roman" w:hAnsi="Times New Roman" w:cs="Times New Roman"/>
        </w:rPr>
        <w:t>tier</w:t>
      </w:r>
      <w:proofErr w:type="spellEnd"/>
      <w:r w:rsidRPr="00910441">
        <w:rPr>
          <w:rFonts w:ascii="Times New Roman" w:eastAsia="Times New Roman" w:hAnsi="Times New Roman" w:cs="Times New Roman"/>
        </w:rPr>
        <w:t xml:space="preserve"> up to the non-Federal award. </w:t>
      </w:r>
    </w:p>
    <w:p w14:paraId="14C09852" w14:textId="50C97986" w:rsidR="00910441" w:rsidRPr="00910441" w:rsidRDefault="00910441" w:rsidP="009B08DB">
      <w:pPr>
        <w:spacing w:after="240"/>
        <w:ind w:firstLine="720"/>
        <w:rPr>
          <w:rFonts w:ascii="Times New Roman" w:eastAsia="Times New Roman" w:hAnsi="Times New Roman" w:cs="Times New Roman"/>
        </w:rPr>
      </w:pPr>
      <w:r w:rsidRPr="00910441">
        <w:rPr>
          <w:rFonts w:ascii="Times New Roman" w:eastAsia="Times New Roman" w:hAnsi="Times New Roman" w:cs="Times New Roman"/>
        </w:rPr>
        <w:t xml:space="preserve">(J) See § 200.323. </w:t>
      </w:r>
      <w:r>
        <w:rPr>
          <w:rFonts w:ascii="Times New Roman" w:eastAsia="Times New Roman" w:hAnsi="Times New Roman" w:cs="Times New Roman"/>
        </w:rPr>
        <w:t>(Procurement of Recovered Materials)</w:t>
      </w:r>
    </w:p>
    <w:p w14:paraId="0F10C1E2" w14:textId="7D9A7023" w:rsidR="00910441" w:rsidRPr="00910441" w:rsidRDefault="00910441" w:rsidP="009B08DB">
      <w:pPr>
        <w:spacing w:after="240"/>
        <w:ind w:left="720"/>
        <w:rPr>
          <w:rFonts w:ascii="Times New Roman" w:eastAsia="Times New Roman" w:hAnsi="Times New Roman" w:cs="Times New Roman"/>
        </w:rPr>
      </w:pPr>
      <w:r w:rsidRPr="00910441">
        <w:rPr>
          <w:rFonts w:ascii="Times New Roman" w:eastAsia="Times New Roman" w:hAnsi="Times New Roman" w:cs="Times New Roman"/>
        </w:rPr>
        <w:t xml:space="preserve">(K) See § 200.216. </w:t>
      </w:r>
      <w:r>
        <w:rPr>
          <w:rFonts w:ascii="Times New Roman" w:eastAsia="Times New Roman" w:hAnsi="Times New Roman" w:cs="Times New Roman"/>
        </w:rPr>
        <w:t>(Prohibition on Certain Telecommunications and Video Surveillance Services or Equipment)</w:t>
      </w:r>
    </w:p>
    <w:p w14:paraId="172C8A73" w14:textId="7FD5F8A8" w:rsidR="00910441" w:rsidRPr="00910441" w:rsidRDefault="00910441" w:rsidP="009B08DB">
      <w:pPr>
        <w:spacing w:after="240"/>
        <w:ind w:firstLine="720"/>
        <w:rPr>
          <w:rFonts w:ascii="Times New Roman" w:eastAsia="Times New Roman" w:hAnsi="Times New Roman" w:cs="Times New Roman"/>
        </w:rPr>
      </w:pPr>
      <w:r w:rsidRPr="00910441">
        <w:rPr>
          <w:rFonts w:ascii="Times New Roman" w:eastAsia="Times New Roman" w:hAnsi="Times New Roman" w:cs="Times New Roman"/>
        </w:rPr>
        <w:t xml:space="preserve">(L) See § 200.322. </w:t>
      </w:r>
      <w:r>
        <w:rPr>
          <w:rFonts w:ascii="Times New Roman" w:eastAsia="Times New Roman" w:hAnsi="Times New Roman" w:cs="Times New Roman"/>
        </w:rPr>
        <w:t>(Domestic Preferences for Procurements)</w:t>
      </w:r>
    </w:p>
    <w:p w14:paraId="143A5B9C" w14:textId="18284AEF" w:rsidR="00910441" w:rsidRDefault="00910441" w:rsidP="00910441">
      <w:pPr>
        <w:spacing w:after="240"/>
        <w:rPr>
          <w:rFonts w:ascii="Times New Roman" w:eastAsia="Times New Roman" w:hAnsi="Times New Roman" w:cs="Times New Roman"/>
          <w:i/>
          <w:iCs/>
        </w:rPr>
      </w:pPr>
      <w:r w:rsidRPr="009B08DB">
        <w:rPr>
          <w:rFonts w:ascii="Times New Roman" w:eastAsia="Times New Roman" w:hAnsi="Times New Roman" w:cs="Times New Roman"/>
          <w:i/>
          <w:iCs/>
        </w:rPr>
        <w:t>[78 FR 78608, Dec. 26, 2013, as amended at 79 FR 75888, Dec. 19, 2014; 85 FR 49577, Aug. 13, 2020]</w:t>
      </w:r>
    </w:p>
    <w:p w14:paraId="5CCF689F" w14:textId="77777777" w:rsidR="00910441" w:rsidRDefault="00910441">
      <w:pPr>
        <w:rPr>
          <w:rFonts w:ascii="Times New Roman" w:eastAsia="Times New Roman" w:hAnsi="Times New Roman" w:cs="Times New Roman"/>
          <w:i/>
          <w:iCs/>
        </w:rPr>
      </w:pPr>
      <w:r>
        <w:rPr>
          <w:rFonts w:ascii="Times New Roman" w:eastAsia="Times New Roman" w:hAnsi="Times New Roman" w:cs="Times New Roman"/>
          <w:i/>
          <w:iCs/>
        </w:rPr>
        <w:br w:type="page"/>
      </w:r>
    </w:p>
    <w:p w14:paraId="2E214909" w14:textId="447D8A2B" w:rsidR="00910441" w:rsidRPr="00DD31C5" w:rsidRDefault="00910441" w:rsidP="00910441">
      <w:pPr>
        <w:spacing w:after="240"/>
        <w:jc w:val="center"/>
        <w:rPr>
          <w:rFonts w:ascii="Times New Roman" w:eastAsia="Times New Roman" w:hAnsi="Times New Roman" w:cs="Times New Roman"/>
          <w:b/>
          <w:bCs/>
        </w:rPr>
      </w:pPr>
      <w:r w:rsidRPr="00DD31C5">
        <w:rPr>
          <w:rFonts w:ascii="Times New Roman" w:eastAsia="Times New Roman" w:hAnsi="Times New Roman" w:cs="Times New Roman"/>
          <w:b/>
          <w:bCs/>
        </w:rPr>
        <w:lastRenderedPageBreak/>
        <w:t xml:space="preserve">ATTACHMENT </w:t>
      </w:r>
      <w:r>
        <w:rPr>
          <w:rFonts w:ascii="Times New Roman" w:eastAsia="Times New Roman" w:hAnsi="Times New Roman" w:cs="Times New Roman"/>
          <w:b/>
          <w:bCs/>
        </w:rPr>
        <w:t>B</w:t>
      </w:r>
    </w:p>
    <w:p w14:paraId="010AD8B5" w14:textId="5FBAE229" w:rsidR="0024310F" w:rsidRDefault="00910441" w:rsidP="00910441">
      <w:pPr>
        <w:spacing w:after="240"/>
        <w:jc w:val="center"/>
        <w:rPr>
          <w:rFonts w:ascii="Times New Roman" w:eastAsia="Times New Roman" w:hAnsi="Times New Roman" w:cs="Times New Roman"/>
        </w:rPr>
      </w:pPr>
      <w:r w:rsidRPr="00910441">
        <w:rPr>
          <w:rFonts w:ascii="Times New Roman" w:eastAsia="Times New Roman" w:hAnsi="Times New Roman" w:cs="Times New Roman"/>
        </w:rPr>
        <w:t>CONTRACTING WITH SMALL AND MINORITY BUSINESSES, WOMEN’S BUSINESS ENTERPRISES, AND LABOR SURPLUS AREA FIRMS</w:t>
      </w:r>
    </w:p>
    <w:p w14:paraId="1D552F56" w14:textId="518A602B" w:rsidR="00771955" w:rsidRDefault="00771955" w:rsidP="00771955">
      <w:pPr>
        <w:spacing w:after="240"/>
        <w:jc w:val="both"/>
        <w:rPr>
          <w:rFonts w:ascii="Times New Roman" w:eastAsia="Times New Roman" w:hAnsi="Times New Roman" w:cs="Times New Roman"/>
        </w:rPr>
      </w:pPr>
      <w:r w:rsidRPr="009B08DB">
        <w:rPr>
          <w:rFonts w:ascii="Times New Roman" w:eastAsia="Times New Roman" w:hAnsi="Times New Roman" w:cs="Times New Roman"/>
        </w:rPr>
        <w:t>When subcontracting, the contractor must submit documentation of good faith efforts to meet the project’s MBE/WBE requirements</w:t>
      </w:r>
      <w:r>
        <w:rPr>
          <w:rFonts w:ascii="Times New Roman" w:eastAsia="Times New Roman" w:hAnsi="Times New Roman" w:cs="Times New Roman"/>
        </w:rPr>
        <w:t xml:space="preserve">, which </w:t>
      </w:r>
      <w:r w:rsidRPr="009B08DB">
        <w:rPr>
          <w:rFonts w:ascii="Times New Roman" w:eastAsia="Times New Roman" w:hAnsi="Times New Roman" w:cs="Times New Roman"/>
        </w:rPr>
        <w:t>are outlined below and can be found at 2 C. F. R. §200.321.</w:t>
      </w:r>
    </w:p>
    <w:p w14:paraId="26A46534" w14:textId="77777777" w:rsidR="00771955" w:rsidRPr="00771955" w:rsidRDefault="00771955" w:rsidP="00771955">
      <w:pPr>
        <w:spacing w:after="240"/>
        <w:jc w:val="both"/>
        <w:rPr>
          <w:rFonts w:ascii="Times New Roman" w:eastAsia="Times New Roman" w:hAnsi="Times New Roman" w:cs="Times New Roman"/>
        </w:rPr>
      </w:pPr>
      <w:r w:rsidRPr="00771955">
        <w:rPr>
          <w:rFonts w:ascii="Times New Roman" w:eastAsia="Times New Roman" w:hAnsi="Times New Roman" w:cs="Times New Roman"/>
        </w:rPr>
        <w:t>(a) The prime contractor must take all necessary affirmative steps to assure that minority businesses, women's business enterprises, and labor surplus area firms are used when possible.</w:t>
      </w:r>
    </w:p>
    <w:p w14:paraId="0BCB3C1C" w14:textId="77777777" w:rsidR="00771955" w:rsidRPr="00771955" w:rsidRDefault="00771955" w:rsidP="00771955">
      <w:pPr>
        <w:spacing w:after="240"/>
        <w:jc w:val="both"/>
        <w:rPr>
          <w:rFonts w:ascii="Times New Roman" w:eastAsia="Times New Roman" w:hAnsi="Times New Roman" w:cs="Times New Roman"/>
        </w:rPr>
      </w:pPr>
      <w:r w:rsidRPr="00771955">
        <w:rPr>
          <w:rFonts w:ascii="Times New Roman" w:eastAsia="Times New Roman" w:hAnsi="Times New Roman" w:cs="Times New Roman"/>
        </w:rPr>
        <w:t>(b) Affirmative steps must include:</w:t>
      </w:r>
    </w:p>
    <w:p w14:paraId="0ECDA4D7" w14:textId="77777777" w:rsidR="00771955" w:rsidRPr="00771955" w:rsidRDefault="00771955" w:rsidP="009B08DB">
      <w:pPr>
        <w:spacing w:after="240"/>
        <w:ind w:left="720"/>
        <w:jc w:val="both"/>
        <w:rPr>
          <w:rFonts w:ascii="Times New Roman" w:eastAsia="Times New Roman" w:hAnsi="Times New Roman" w:cs="Times New Roman"/>
        </w:rPr>
      </w:pPr>
      <w:r w:rsidRPr="00771955">
        <w:rPr>
          <w:rFonts w:ascii="Times New Roman" w:eastAsia="Times New Roman" w:hAnsi="Times New Roman" w:cs="Times New Roman"/>
        </w:rPr>
        <w:t xml:space="preserve">(1) Placing qualified small and minority businesses and women's business enterprises on solicitation </w:t>
      </w:r>
      <w:proofErr w:type="gramStart"/>
      <w:r w:rsidRPr="00771955">
        <w:rPr>
          <w:rFonts w:ascii="Times New Roman" w:eastAsia="Times New Roman" w:hAnsi="Times New Roman" w:cs="Times New Roman"/>
        </w:rPr>
        <w:t>lists;</w:t>
      </w:r>
      <w:proofErr w:type="gramEnd"/>
    </w:p>
    <w:p w14:paraId="02397518" w14:textId="77777777" w:rsidR="00771955" w:rsidRPr="00771955" w:rsidRDefault="00771955" w:rsidP="009B08DB">
      <w:pPr>
        <w:spacing w:after="240"/>
        <w:ind w:left="720"/>
        <w:jc w:val="both"/>
        <w:rPr>
          <w:rFonts w:ascii="Times New Roman" w:eastAsia="Times New Roman" w:hAnsi="Times New Roman" w:cs="Times New Roman"/>
        </w:rPr>
      </w:pPr>
      <w:r w:rsidRPr="00771955">
        <w:rPr>
          <w:rFonts w:ascii="Times New Roman" w:eastAsia="Times New Roman" w:hAnsi="Times New Roman" w:cs="Times New Roman"/>
        </w:rPr>
        <w:t xml:space="preserve">(2) Assuring that small and minority businesses, and women's business enterprises are solicited whenever they are potential </w:t>
      </w:r>
      <w:proofErr w:type="gramStart"/>
      <w:r w:rsidRPr="00771955">
        <w:rPr>
          <w:rFonts w:ascii="Times New Roman" w:eastAsia="Times New Roman" w:hAnsi="Times New Roman" w:cs="Times New Roman"/>
        </w:rPr>
        <w:t>sources;</w:t>
      </w:r>
      <w:proofErr w:type="gramEnd"/>
    </w:p>
    <w:p w14:paraId="714DDAE7" w14:textId="77777777" w:rsidR="00771955" w:rsidRPr="00771955" w:rsidRDefault="00771955" w:rsidP="009B08DB">
      <w:pPr>
        <w:spacing w:after="240"/>
        <w:ind w:left="720"/>
        <w:jc w:val="both"/>
        <w:rPr>
          <w:rFonts w:ascii="Times New Roman" w:eastAsia="Times New Roman" w:hAnsi="Times New Roman" w:cs="Times New Roman"/>
        </w:rPr>
      </w:pPr>
      <w:r w:rsidRPr="00771955">
        <w:rPr>
          <w:rFonts w:ascii="Times New Roman" w:eastAsia="Times New Roman" w:hAnsi="Times New Roman" w:cs="Times New Roman"/>
        </w:rPr>
        <w:t xml:space="preserve">(3) Dividing total requirements, when economically feasible, into smaller tasks or quantities to permit maximum participation by small and minority businesses, and women's business </w:t>
      </w:r>
      <w:proofErr w:type="gramStart"/>
      <w:r w:rsidRPr="00771955">
        <w:rPr>
          <w:rFonts w:ascii="Times New Roman" w:eastAsia="Times New Roman" w:hAnsi="Times New Roman" w:cs="Times New Roman"/>
        </w:rPr>
        <w:t>enterprises;</w:t>
      </w:r>
      <w:proofErr w:type="gramEnd"/>
    </w:p>
    <w:p w14:paraId="52D3D12C" w14:textId="77777777" w:rsidR="00771955" w:rsidRPr="00771955" w:rsidRDefault="00771955" w:rsidP="009B08DB">
      <w:pPr>
        <w:spacing w:after="240"/>
        <w:ind w:left="720"/>
        <w:jc w:val="both"/>
        <w:rPr>
          <w:rFonts w:ascii="Times New Roman" w:eastAsia="Times New Roman" w:hAnsi="Times New Roman" w:cs="Times New Roman"/>
        </w:rPr>
      </w:pPr>
      <w:r w:rsidRPr="00771955">
        <w:rPr>
          <w:rFonts w:ascii="Times New Roman" w:eastAsia="Times New Roman" w:hAnsi="Times New Roman" w:cs="Times New Roman"/>
        </w:rPr>
        <w:t>(4) Establishing delivery schedules, where the requirement permits, which encourage participation by small and minority businesses, and women's business enterprises; and,</w:t>
      </w:r>
    </w:p>
    <w:p w14:paraId="179551FD" w14:textId="230C5C21" w:rsidR="00771955" w:rsidRDefault="00771955" w:rsidP="00771955">
      <w:pPr>
        <w:spacing w:after="240"/>
        <w:ind w:left="720"/>
        <w:jc w:val="both"/>
        <w:rPr>
          <w:rFonts w:ascii="Times New Roman" w:eastAsia="Times New Roman" w:hAnsi="Times New Roman" w:cs="Times New Roman"/>
        </w:rPr>
      </w:pPr>
      <w:r w:rsidRPr="00771955">
        <w:rPr>
          <w:rFonts w:ascii="Times New Roman" w:eastAsia="Times New Roman" w:hAnsi="Times New Roman" w:cs="Times New Roman"/>
        </w:rPr>
        <w:t>(5) Using the services and assistance, as appropriate, of such organizations as the Small Business Administration and the Minority Business Development Agency of the Department of Commerce.</w:t>
      </w:r>
    </w:p>
    <w:p w14:paraId="798C60F6" w14:textId="7EA96FB8" w:rsidR="00771955" w:rsidRDefault="00771955" w:rsidP="00771955">
      <w:pPr>
        <w:spacing w:after="240"/>
        <w:jc w:val="both"/>
        <w:rPr>
          <w:rFonts w:ascii="Times New Roman" w:eastAsia="Times New Roman" w:hAnsi="Times New Roman" w:cs="Times New Roman"/>
        </w:rPr>
      </w:pPr>
      <w:r>
        <w:rPr>
          <w:rFonts w:ascii="Times New Roman" w:eastAsia="Times New Roman" w:hAnsi="Times New Roman" w:cs="Times New Roman"/>
        </w:rPr>
        <w:t xml:space="preserve">Provided below are some useful sites for finding MBE/WBE subcontractors: </w:t>
      </w:r>
    </w:p>
    <w:p w14:paraId="3730EE13" w14:textId="75D1650A" w:rsidR="00771955" w:rsidRDefault="00771955" w:rsidP="00771955">
      <w:pPr>
        <w:spacing w:after="240"/>
        <w:ind w:firstLine="720"/>
        <w:jc w:val="both"/>
        <w:rPr>
          <w:rFonts w:ascii="Times New Roman" w:eastAsia="Times New Roman" w:hAnsi="Times New Roman" w:cs="Times New Roman"/>
        </w:rPr>
      </w:pPr>
      <w:r>
        <w:rPr>
          <w:rFonts w:ascii="Times New Roman" w:eastAsia="Times New Roman" w:hAnsi="Times New Roman" w:cs="Times New Roman"/>
        </w:rPr>
        <w:t xml:space="preserve">LA UCP DBE Directory: </w:t>
      </w:r>
      <w:hyperlink r:id="rId10" w:history="1">
        <w:r w:rsidR="009B08DB" w:rsidRPr="00701E56">
          <w:rPr>
            <w:rStyle w:val="Hyperlink"/>
            <w:rFonts w:ascii="Times New Roman" w:eastAsia="Times New Roman" w:hAnsi="Times New Roman" w:cs="Times New Roman"/>
          </w:rPr>
          <w:t>http://www8.dotd.louisiana.gov/UCP/UCPSearch.aspx</w:t>
        </w:r>
      </w:hyperlink>
    </w:p>
    <w:p w14:paraId="26AC984D" w14:textId="77777777" w:rsidR="009B08DB" w:rsidRDefault="009B08DB" w:rsidP="009B08DB">
      <w:pPr>
        <w:ind w:firstLine="720"/>
        <w:jc w:val="both"/>
        <w:rPr>
          <w:rFonts w:ascii="Times New Roman" w:eastAsia="Times New Roman" w:hAnsi="Times New Roman" w:cs="Times New Roman"/>
        </w:rPr>
      </w:pPr>
      <w:r>
        <w:rPr>
          <w:rFonts w:ascii="Times New Roman" w:eastAsia="Times New Roman" w:hAnsi="Times New Roman" w:cs="Times New Roman"/>
        </w:rPr>
        <w:t xml:space="preserve">LA DOTD DBE Listings: </w:t>
      </w:r>
    </w:p>
    <w:p w14:paraId="2296B333" w14:textId="5FB780F7" w:rsidR="009B08DB" w:rsidRPr="00771955" w:rsidRDefault="009B08DB" w:rsidP="009B08DB">
      <w:pPr>
        <w:ind w:firstLine="720"/>
        <w:jc w:val="both"/>
        <w:rPr>
          <w:rFonts w:ascii="Times New Roman" w:eastAsia="Times New Roman" w:hAnsi="Times New Roman" w:cs="Times New Roman"/>
        </w:rPr>
      </w:pPr>
      <w:r w:rsidRPr="009B08DB">
        <w:rPr>
          <w:rFonts w:ascii="Times New Roman" w:eastAsia="Times New Roman" w:hAnsi="Times New Roman" w:cs="Times New Roman"/>
        </w:rPr>
        <w:t>http://wwwapps.dotd.la.gov/engineering/lettings/constructionArchive.aspx?folder=~/subsdbed</w:t>
      </w:r>
      <w:r>
        <w:rPr>
          <w:rFonts w:ascii="Times New Roman" w:eastAsia="Times New Roman" w:hAnsi="Times New Roman" w:cs="Times New Roman"/>
        </w:rPr>
        <w:t>B</w:t>
      </w:r>
    </w:p>
    <w:sectPr w:rsidR="009B08DB" w:rsidRPr="00771955" w:rsidSect="00651A57">
      <w:headerReference w:type="default" r:id="rId11"/>
      <w:footerReference w:type="default" r:id="rId12"/>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82F13" w14:textId="77777777" w:rsidR="00A00CFF" w:rsidRDefault="00A00CFF" w:rsidP="00643820">
      <w:r>
        <w:separator/>
      </w:r>
    </w:p>
  </w:endnote>
  <w:endnote w:type="continuationSeparator" w:id="0">
    <w:p w14:paraId="083F17D2" w14:textId="77777777" w:rsidR="00A00CFF" w:rsidRDefault="00A00CFF" w:rsidP="0064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CE4D" w14:textId="68D823A7" w:rsidR="00643820" w:rsidRPr="005D0CD0" w:rsidRDefault="00643820" w:rsidP="005D0CD0">
    <w:pPr>
      <w:spacing w:line="201" w:lineRule="auto"/>
      <w:jc w:val="center"/>
      <w:rPr>
        <w:rFonts w:ascii="Times New Roman" w:hAnsi="Times New Roman" w:cs="Times New Roman"/>
        <w:bCs/>
        <w:color w:val="121212"/>
      </w:rPr>
    </w:pPr>
    <w:r w:rsidRPr="005D0CD0">
      <w:rPr>
        <w:rFonts w:ascii="Times New Roman" w:hAnsi="Times New Roman" w:cs="Times New Roman"/>
        <w:bCs/>
        <w:color w:val="121212"/>
      </w:rPr>
      <w:t xml:space="preserve">P.O. BOX 470, DONALDSONVILLE, LA 70346 </w:t>
    </w:r>
    <w:r w:rsidRPr="005D0CD0">
      <w:rPr>
        <w:rFonts w:ascii="Times New Roman" w:hAnsi="Times New Roman" w:cs="Times New Roman"/>
        <w:bCs/>
        <w:color w:val="121212"/>
        <w:w w:val="85"/>
      </w:rPr>
      <w:t xml:space="preserve">• </w:t>
    </w:r>
    <w:r w:rsidRPr="005D0CD0">
      <w:rPr>
        <w:rFonts w:ascii="Times New Roman" w:hAnsi="Times New Roman" w:cs="Times New Roman"/>
        <w:bCs/>
        <w:color w:val="121212"/>
      </w:rPr>
      <w:t>PHONE: (225) 473.4247</w:t>
    </w:r>
  </w:p>
  <w:p w14:paraId="17D42BEC" w14:textId="79DECE1E" w:rsidR="00643820" w:rsidRPr="005D0CD0" w:rsidRDefault="00643820" w:rsidP="005D0CD0">
    <w:pPr>
      <w:spacing w:line="201" w:lineRule="auto"/>
      <w:jc w:val="center"/>
      <w:rPr>
        <w:rFonts w:ascii="Times New Roman" w:hAnsi="Times New Roman" w:cs="Times New Roman"/>
        <w:bCs/>
      </w:rPr>
    </w:pPr>
    <w:r w:rsidRPr="005D0CD0">
      <w:rPr>
        <w:rFonts w:ascii="Times New Roman" w:hAnsi="Times New Roman" w:cs="Times New Roman"/>
        <w:bCs/>
        <w:color w:val="121212"/>
        <w:w w:val="95"/>
      </w:rPr>
      <w:t xml:space="preserve">MAYOR'S OFFICE FAX: (225) 473-3168 </w:t>
    </w:r>
    <w:r w:rsidRPr="005D0CD0">
      <w:rPr>
        <w:rFonts w:ascii="Times New Roman" w:hAnsi="Times New Roman" w:cs="Times New Roman"/>
        <w:bCs/>
        <w:color w:val="121212"/>
        <w:w w:val="85"/>
      </w:rPr>
      <w:t xml:space="preserve">• </w:t>
    </w:r>
    <w:r w:rsidRPr="005D0CD0">
      <w:rPr>
        <w:rFonts w:ascii="Times New Roman" w:hAnsi="Times New Roman" w:cs="Times New Roman"/>
        <w:bCs/>
        <w:color w:val="121212"/>
        <w:w w:val="95"/>
      </w:rPr>
      <w:t>BUSINESS OFFICE FAX: (225) 473-0630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936F8" w14:textId="77777777" w:rsidR="00A00CFF" w:rsidRDefault="00A00CFF" w:rsidP="00643820">
      <w:r>
        <w:separator/>
      </w:r>
    </w:p>
  </w:footnote>
  <w:footnote w:type="continuationSeparator" w:id="0">
    <w:p w14:paraId="338DE88D" w14:textId="77777777" w:rsidR="00A00CFF" w:rsidRDefault="00A00CFF" w:rsidP="00643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0C24" w14:textId="3AFFFBE0" w:rsidR="00643820" w:rsidRPr="00643820" w:rsidRDefault="00643820" w:rsidP="00643820">
    <w:pPr>
      <w:pStyle w:val="BodyText"/>
      <w:spacing w:before="11"/>
      <w:jc w:val="center"/>
      <w:rPr>
        <w:rFonts w:ascii="Old English Text MT" w:hAnsi="Old English Text MT"/>
        <w:bCs/>
        <w:sz w:val="96"/>
        <w:szCs w:val="24"/>
      </w:rPr>
    </w:pPr>
    <w:r w:rsidRPr="00643820">
      <w:rPr>
        <w:rFonts w:asciiTheme="minorHAnsi" w:hAnsiTheme="minorHAnsi" w:cstheme="minorHAnsi"/>
        <w:bCs/>
        <w:noProof/>
        <w:color w:val="050505"/>
        <w:w w:val="90"/>
        <w:sz w:val="24"/>
        <w:szCs w:val="24"/>
      </w:rPr>
      <w:drawing>
        <wp:anchor distT="0" distB="0" distL="114300" distR="114300" simplePos="0" relativeHeight="251659264" behindDoc="1" locked="0" layoutInCell="1" allowOverlap="1" wp14:anchorId="4EAF44DC" wp14:editId="007591BF">
          <wp:simplePos x="0" y="0"/>
          <wp:positionH relativeFrom="column">
            <wp:posOffset>21590</wp:posOffset>
          </wp:positionH>
          <wp:positionV relativeFrom="paragraph">
            <wp:posOffset>-106680</wp:posOffset>
          </wp:positionV>
          <wp:extent cx="1042035" cy="10433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naldsonville logos 2013 002.jpg"/>
                  <pic:cNvPicPr/>
                </pic:nvPicPr>
                <pic:blipFill>
                  <a:blip r:embed="rId1">
                    <a:extLst>
                      <a:ext uri="{28A0092B-C50C-407E-A947-70E740481C1C}">
                        <a14:useLocalDpi xmlns:a14="http://schemas.microsoft.com/office/drawing/2010/main" val="0"/>
                      </a:ext>
                    </a:extLst>
                  </a:blip>
                  <a:stretch>
                    <a:fillRect/>
                  </a:stretch>
                </pic:blipFill>
                <pic:spPr>
                  <a:xfrm>
                    <a:off x="0" y="0"/>
                    <a:ext cx="1042035" cy="1043305"/>
                  </a:xfrm>
                  <a:prstGeom prst="rect">
                    <a:avLst/>
                  </a:prstGeom>
                </pic:spPr>
              </pic:pic>
            </a:graphicData>
          </a:graphic>
        </wp:anchor>
      </w:drawing>
    </w:r>
    <w:r>
      <w:rPr>
        <w:rFonts w:ascii="Old English Text MT" w:hAnsi="Old English Text MT"/>
        <w:bCs/>
        <w:color w:val="333938"/>
        <w:sz w:val="72"/>
        <w:szCs w:val="24"/>
      </w:rPr>
      <w:t xml:space="preserve">     </w:t>
    </w:r>
    <w:r w:rsidRPr="00643820">
      <w:rPr>
        <w:rFonts w:ascii="Old English Text MT" w:hAnsi="Old English Text MT"/>
        <w:bCs/>
        <w:color w:val="333938"/>
        <w:sz w:val="72"/>
        <w:szCs w:val="24"/>
      </w:rPr>
      <w:t>City of Donaldsonville</w:t>
    </w:r>
  </w:p>
  <w:p w14:paraId="2F017202" w14:textId="3AB964D0" w:rsidR="00643820" w:rsidRDefault="00643820" w:rsidP="00643820">
    <w:pPr>
      <w:spacing w:before="12"/>
      <w:ind w:right="702"/>
      <w:jc w:val="center"/>
      <w:rPr>
        <w:rFonts w:ascii="Palatino Linotype"/>
        <w:b/>
        <w:sz w:val="24"/>
      </w:rPr>
    </w:pPr>
    <w:r>
      <w:rPr>
        <w:rFonts w:ascii="Palatino Linotype"/>
        <w:b/>
        <w:color w:val="202322"/>
        <w:sz w:val="24"/>
      </w:rPr>
      <w:t xml:space="preserve">                         LEROY J.</w:t>
    </w:r>
    <w:r>
      <w:rPr>
        <w:rFonts w:ascii="Arial Narrow"/>
        <w:b/>
        <w:color w:val="202322"/>
        <w:sz w:val="32"/>
      </w:rPr>
      <w:t xml:space="preserve"> </w:t>
    </w:r>
    <w:r>
      <w:rPr>
        <w:rFonts w:ascii="Palatino Linotype"/>
        <w:b/>
        <w:color w:val="202322"/>
        <w:sz w:val="24"/>
      </w:rPr>
      <w:t>SULLIVAN, SR., MAYOR</w:t>
    </w:r>
  </w:p>
  <w:p w14:paraId="657F81A7" w14:textId="77777777" w:rsidR="00643820" w:rsidRDefault="00643820" w:rsidP="00643820">
    <w:pPr>
      <w:pStyle w:val="BodyText"/>
      <w:rPr>
        <w:rFonts w:ascii="Palatino Linotype"/>
        <w:b/>
        <w:sz w:val="20"/>
      </w:rPr>
    </w:pPr>
  </w:p>
  <w:p w14:paraId="679DD615" w14:textId="77777777" w:rsidR="00643820" w:rsidRDefault="00643820" w:rsidP="00643820">
    <w:pPr>
      <w:pStyle w:val="BodyText"/>
      <w:spacing w:before="9"/>
      <w:rPr>
        <w:rFonts w:ascii="Palatino Linotype"/>
        <w:b/>
        <w:sz w:val="21"/>
      </w:rPr>
    </w:pPr>
  </w:p>
  <w:p w14:paraId="2D2ACB7B" w14:textId="39650722" w:rsidR="00643820" w:rsidRPr="00B75F0E" w:rsidRDefault="00643820" w:rsidP="00651A57">
    <w:pPr>
      <w:ind w:right="360"/>
      <w:rPr>
        <w:rFonts w:asciiTheme="minorHAnsi" w:hAnsiTheme="minorHAnsi" w:cstheme="minorHAnsi"/>
        <w:sz w:val="20"/>
        <w:szCs w:val="20"/>
      </w:rPr>
    </w:pPr>
    <w:r w:rsidRPr="00B75F0E">
      <w:rPr>
        <w:rFonts w:asciiTheme="minorHAnsi" w:hAnsiTheme="minorHAnsi" w:cstheme="minorHAnsi"/>
        <w:sz w:val="20"/>
        <w:szCs w:val="20"/>
      </w:rPr>
      <w:t>Lauthaught Delaney, Sr., District 1</w:t>
    </w:r>
    <w:r w:rsidRPr="00B75F0E">
      <w:rPr>
        <w:rFonts w:asciiTheme="minorHAnsi" w:hAnsiTheme="minorHAnsi" w:cstheme="minorHAnsi"/>
        <w:sz w:val="20"/>
        <w:szCs w:val="20"/>
      </w:rPr>
      <w:tab/>
    </w:r>
    <w:r w:rsidRPr="00B75F0E">
      <w:rPr>
        <w:rFonts w:asciiTheme="minorHAnsi" w:hAnsiTheme="minorHAnsi" w:cstheme="minorHAnsi"/>
        <w:sz w:val="20"/>
        <w:szCs w:val="20"/>
      </w:rPr>
      <w:tab/>
    </w:r>
    <w:r w:rsidRPr="00B75F0E">
      <w:rPr>
        <w:rFonts w:asciiTheme="minorHAnsi" w:hAnsiTheme="minorHAnsi" w:cstheme="minorHAnsi"/>
        <w:sz w:val="20"/>
        <w:szCs w:val="20"/>
      </w:rPr>
      <w:tab/>
    </w:r>
    <w:r w:rsidRPr="00B75F0E">
      <w:rPr>
        <w:rFonts w:asciiTheme="minorHAnsi" w:hAnsiTheme="minorHAnsi" w:cstheme="minorHAnsi"/>
        <w:sz w:val="20"/>
        <w:szCs w:val="20"/>
      </w:rPr>
      <w:tab/>
    </w:r>
    <w:r w:rsidRPr="00B75F0E">
      <w:rPr>
        <w:rFonts w:asciiTheme="minorHAnsi" w:hAnsiTheme="minorHAnsi" w:cstheme="minorHAnsi"/>
        <w:sz w:val="20"/>
        <w:szCs w:val="20"/>
      </w:rPr>
      <w:tab/>
      <w:t xml:space="preserve">Rev. Charles </w:t>
    </w:r>
    <w:r w:rsidR="00B75F0E" w:rsidRPr="00B75F0E">
      <w:rPr>
        <w:rFonts w:asciiTheme="minorHAnsi" w:hAnsiTheme="minorHAnsi" w:cstheme="minorHAnsi"/>
        <w:sz w:val="20"/>
        <w:szCs w:val="20"/>
      </w:rPr>
      <w:t>R. .</w:t>
    </w:r>
    <w:r w:rsidRPr="00B75F0E">
      <w:rPr>
        <w:rFonts w:asciiTheme="minorHAnsi" w:hAnsiTheme="minorHAnsi" w:cstheme="minorHAnsi"/>
        <w:sz w:val="20"/>
        <w:szCs w:val="20"/>
      </w:rPr>
      <w:t>Brown, Sr.</w:t>
    </w:r>
    <w:r w:rsidR="00B87E0E" w:rsidRPr="00B75F0E">
      <w:rPr>
        <w:rFonts w:asciiTheme="minorHAnsi" w:hAnsiTheme="minorHAnsi" w:cstheme="minorHAnsi"/>
        <w:sz w:val="20"/>
        <w:szCs w:val="20"/>
      </w:rPr>
      <w:t xml:space="preserve">,  </w:t>
    </w:r>
    <w:r w:rsidRPr="00B75F0E">
      <w:rPr>
        <w:rFonts w:asciiTheme="minorHAnsi" w:hAnsiTheme="minorHAnsi" w:cstheme="minorHAnsi"/>
        <w:sz w:val="20"/>
        <w:szCs w:val="20"/>
      </w:rPr>
      <w:t>District</w:t>
    </w:r>
    <w:r w:rsidR="00B87E0E" w:rsidRPr="00B75F0E">
      <w:rPr>
        <w:rFonts w:asciiTheme="minorHAnsi" w:hAnsiTheme="minorHAnsi" w:cstheme="minorHAnsi"/>
        <w:sz w:val="20"/>
        <w:szCs w:val="20"/>
      </w:rPr>
      <w:t xml:space="preserve"> </w:t>
    </w:r>
    <w:r w:rsidRPr="00B75F0E">
      <w:rPr>
        <w:rFonts w:asciiTheme="minorHAnsi" w:hAnsiTheme="minorHAnsi" w:cstheme="minorHAnsi"/>
        <w:sz w:val="20"/>
        <w:szCs w:val="20"/>
      </w:rPr>
      <w:t>4</w:t>
    </w:r>
  </w:p>
  <w:p w14:paraId="5DCCFE15" w14:textId="7698C540" w:rsidR="00643820" w:rsidRPr="00B75F0E" w:rsidRDefault="00643820" w:rsidP="00651A57">
    <w:pPr>
      <w:ind w:right="360"/>
      <w:rPr>
        <w:rFonts w:asciiTheme="minorHAnsi" w:hAnsiTheme="minorHAnsi" w:cstheme="minorHAnsi"/>
        <w:sz w:val="20"/>
        <w:szCs w:val="20"/>
      </w:rPr>
    </w:pPr>
    <w:r w:rsidRPr="00B75F0E">
      <w:rPr>
        <w:rFonts w:asciiTheme="minorHAnsi" w:hAnsiTheme="minorHAnsi" w:cstheme="minorHAnsi"/>
        <w:sz w:val="20"/>
        <w:szCs w:val="20"/>
      </w:rPr>
      <w:t xml:space="preserve">Raymond Aucoin, District 2 </w:t>
    </w:r>
    <w:r w:rsidRPr="00B75F0E">
      <w:rPr>
        <w:rFonts w:asciiTheme="minorHAnsi" w:hAnsiTheme="minorHAnsi" w:cstheme="minorHAnsi"/>
        <w:sz w:val="20"/>
        <w:szCs w:val="20"/>
      </w:rPr>
      <w:tab/>
    </w:r>
    <w:r w:rsidRPr="00B75F0E">
      <w:rPr>
        <w:rFonts w:asciiTheme="minorHAnsi" w:hAnsiTheme="minorHAnsi" w:cstheme="minorHAnsi"/>
        <w:sz w:val="20"/>
        <w:szCs w:val="20"/>
      </w:rPr>
      <w:tab/>
    </w:r>
    <w:r w:rsidRPr="00B75F0E">
      <w:rPr>
        <w:rFonts w:asciiTheme="minorHAnsi" w:hAnsiTheme="minorHAnsi" w:cstheme="minorHAnsi"/>
        <w:sz w:val="20"/>
        <w:szCs w:val="20"/>
      </w:rPr>
      <w:tab/>
    </w:r>
    <w:r w:rsidRPr="00B75F0E">
      <w:rPr>
        <w:rFonts w:asciiTheme="minorHAnsi" w:hAnsiTheme="minorHAnsi" w:cstheme="minorHAnsi"/>
        <w:sz w:val="20"/>
        <w:szCs w:val="20"/>
      </w:rPr>
      <w:tab/>
    </w:r>
    <w:r w:rsidR="00B87E0E" w:rsidRPr="00B75F0E">
      <w:rPr>
        <w:rFonts w:asciiTheme="minorHAnsi" w:hAnsiTheme="minorHAnsi" w:cstheme="minorHAnsi"/>
        <w:sz w:val="20"/>
        <w:szCs w:val="20"/>
      </w:rPr>
      <w:t xml:space="preserve">             </w:t>
    </w:r>
    <w:r w:rsidR="00B75F0E">
      <w:rPr>
        <w:rFonts w:asciiTheme="minorHAnsi" w:hAnsiTheme="minorHAnsi" w:cstheme="minorHAnsi"/>
        <w:sz w:val="20"/>
        <w:szCs w:val="20"/>
      </w:rPr>
      <w:t xml:space="preserve">        </w:t>
    </w:r>
    <w:r w:rsidR="00BB29FD" w:rsidRPr="00B75F0E">
      <w:rPr>
        <w:rFonts w:asciiTheme="minorHAnsi" w:hAnsiTheme="minorHAnsi" w:cstheme="minorHAnsi"/>
        <w:sz w:val="20"/>
        <w:szCs w:val="20"/>
      </w:rPr>
      <w:t xml:space="preserve">Michael </w:t>
    </w:r>
    <w:r w:rsidR="00B87E0E" w:rsidRPr="00B75F0E">
      <w:rPr>
        <w:rFonts w:asciiTheme="minorHAnsi" w:hAnsiTheme="minorHAnsi" w:cstheme="minorHAnsi"/>
        <w:sz w:val="20"/>
        <w:szCs w:val="20"/>
      </w:rPr>
      <w:t xml:space="preserve">W. </w:t>
    </w:r>
    <w:r w:rsidR="00BB29FD" w:rsidRPr="00B75F0E">
      <w:rPr>
        <w:rFonts w:asciiTheme="minorHAnsi" w:hAnsiTheme="minorHAnsi" w:cstheme="minorHAnsi"/>
        <w:sz w:val="20"/>
        <w:szCs w:val="20"/>
      </w:rPr>
      <w:t>Sullivan, Sr.</w:t>
    </w:r>
    <w:r w:rsidRPr="00B75F0E">
      <w:rPr>
        <w:rFonts w:asciiTheme="minorHAnsi" w:hAnsiTheme="minorHAnsi" w:cstheme="minorHAnsi"/>
        <w:sz w:val="20"/>
        <w:szCs w:val="20"/>
      </w:rPr>
      <w:t>, District</w:t>
    </w:r>
    <w:r w:rsidR="00B87E0E" w:rsidRPr="00B75F0E">
      <w:rPr>
        <w:rFonts w:asciiTheme="minorHAnsi" w:hAnsiTheme="minorHAnsi" w:cstheme="minorHAnsi"/>
        <w:sz w:val="20"/>
        <w:szCs w:val="20"/>
      </w:rPr>
      <w:t xml:space="preserve"> </w:t>
    </w:r>
    <w:r w:rsidRPr="00B75F0E">
      <w:rPr>
        <w:rFonts w:asciiTheme="minorHAnsi" w:hAnsiTheme="minorHAnsi" w:cstheme="minorHAnsi"/>
        <w:sz w:val="20"/>
        <w:szCs w:val="20"/>
      </w:rPr>
      <w:t xml:space="preserve"> 5</w:t>
    </w:r>
  </w:p>
  <w:p w14:paraId="1C3C41A6" w14:textId="77777777" w:rsidR="00643820" w:rsidRPr="00B75F0E" w:rsidRDefault="00643820" w:rsidP="00651A57">
    <w:pPr>
      <w:ind w:right="360"/>
      <w:rPr>
        <w:rFonts w:asciiTheme="minorHAnsi" w:hAnsiTheme="minorHAnsi" w:cstheme="minorHAnsi"/>
        <w:sz w:val="20"/>
        <w:szCs w:val="20"/>
      </w:rPr>
    </w:pPr>
    <w:r w:rsidRPr="00B75F0E">
      <w:rPr>
        <w:rFonts w:asciiTheme="minorHAnsi" w:hAnsiTheme="minorHAnsi" w:cstheme="minorHAnsi"/>
        <w:sz w:val="20"/>
        <w:szCs w:val="20"/>
      </w:rPr>
      <w:t>Reginald Francis, Sr., District 3</w:t>
    </w:r>
  </w:p>
  <w:p w14:paraId="0B029566" w14:textId="77777777" w:rsidR="00643820" w:rsidRDefault="00643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270"/>
    <w:multiLevelType w:val="multilevel"/>
    <w:tmpl w:val="472AA3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D830D0"/>
    <w:multiLevelType w:val="multilevel"/>
    <w:tmpl w:val="9DC87B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1A0081"/>
    <w:multiLevelType w:val="hybridMultilevel"/>
    <w:tmpl w:val="06E255C8"/>
    <w:lvl w:ilvl="0" w:tplc="FF8E86E4">
      <w:start w:val="1"/>
      <w:numFmt w:val="upperLetter"/>
      <w:lvlText w:val="%1."/>
      <w:lvlJc w:val="left"/>
      <w:pPr>
        <w:tabs>
          <w:tab w:val="num" w:pos="720"/>
        </w:tabs>
        <w:ind w:left="720" w:hanging="360"/>
      </w:pPr>
      <w:rPr>
        <w:rFonts w:hint="default"/>
      </w:rPr>
    </w:lvl>
    <w:lvl w:ilvl="1" w:tplc="C15C7A8A">
      <w:start w:val="1"/>
      <w:numFmt w:val="decimal"/>
      <w:lvlText w:val="%2."/>
      <w:lvlJc w:val="right"/>
      <w:pPr>
        <w:tabs>
          <w:tab w:val="num" w:pos="576"/>
        </w:tabs>
        <w:ind w:left="576" w:hanging="288"/>
      </w:pPr>
      <w:rPr>
        <w:rFonts w:hint="default"/>
      </w:rPr>
    </w:lvl>
    <w:lvl w:ilvl="2" w:tplc="41969C0A">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FC4143"/>
    <w:multiLevelType w:val="multilevel"/>
    <w:tmpl w:val="BE287F06"/>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BA5867"/>
    <w:multiLevelType w:val="hybridMultilevel"/>
    <w:tmpl w:val="D72AFFC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76D2F"/>
    <w:multiLevelType w:val="multilevel"/>
    <w:tmpl w:val="FEA258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3F0A36"/>
    <w:multiLevelType w:val="multilevel"/>
    <w:tmpl w:val="C4E07B1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570FFB"/>
    <w:multiLevelType w:val="hybridMultilevel"/>
    <w:tmpl w:val="8592AF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0C10C0"/>
    <w:multiLevelType w:val="hybridMultilevel"/>
    <w:tmpl w:val="AC049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4D57D3"/>
    <w:multiLevelType w:val="hybridMultilevel"/>
    <w:tmpl w:val="02526E0E"/>
    <w:lvl w:ilvl="0" w:tplc="7F9E45F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ED6BD9"/>
    <w:multiLevelType w:val="multilevel"/>
    <w:tmpl w:val="5FD4D72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45382DC1"/>
    <w:multiLevelType w:val="hybridMultilevel"/>
    <w:tmpl w:val="1B7222C0"/>
    <w:lvl w:ilvl="0" w:tplc="0409000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B3F72DD"/>
    <w:multiLevelType w:val="multilevel"/>
    <w:tmpl w:val="C07AC2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E13D9B"/>
    <w:multiLevelType w:val="multilevel"/>
    <w:tmpl w:val="2B304F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56D0232"/>
    <w:multiLevelType w:val="hybridMultilevel"/>
    <w:tmpl w:val="44BE7E0E"/>
    <w:lvl w:ilvl="0" w:tplc="04090019">
      <w:start w:val="1"/>
      <w:numFmt w:val="lowerLetter"/>
      <w:lvlText w:val="%1."/>
      <w:lvlJc w:val="left"/>
      <w:pPr>
        <w:ind w:left="720" w:hanging="360"/>
      </w:pPr>
    </w:lvl>
    <w:lvl w:ilvl="1" w:tplc="3CD8B4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63032A"/>
    <w:multiLevelType w:val="hybridMultilevel"/>
    <w:tmpl w:val="7DBE5D02"/>
    <w:lvl w:ilvl="0" w:tplc="41969C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8922E6"/>
    <w:multiLevelType w:val="multilevel"/>
    <w:tmpl w:val="229E486E"/>
    <w:lvl w:ilvl="0">
      <w:start w:val="1"/>
      <w:numFmt w:val="upperLetter"/>
      <w:lvlText w:val="%1."/>
      <w:lvlJc w:val="left"/>
      <w:pPr>
        <w:ind w:left="720" w:hanging="360"/>
      </w:pPr>
    </w:lvl>
    <w:lvl w:ilvl="1">
      <w:start w:val="1"/>
      <w:numFmt w:val="decimal"/>
      <w:lvlText w:val="%2."/>
      <w:lvlJc w:val="right"/>
      <w:pPr>
        <w:ind w:left="576" w:hanging="288"/>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1C6234B"/>
    <w:multiLevelType w:val="hybridMultilevel"/>
    <w:tmpl w:val="42646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6B39A5"/>
    <w:multiLevelType w:val="hybridMultilevel"/>
    <w:tmpl w:val="7DBE5D02"/>
    <w:lvl w:ilvl="0" w:tplc="41969C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161CED"/>
    <w:multiLevelType w:val="multilevel"/>
    <w:tmpl w:val="E76231B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429278516">
    <w:abstractNumId w:val="4"/>
  </w:num>
  <w:num w:numId="2" w16cid:durableId="1856648572">
    <w:abstractNumId w:val="11"/>
  </w:num>
  <w:num w:numId="3" w16cid:durableId="591625542">
    <w:abstractNumId w:val="8"/>
  </w:num>
  <w:num w:numId="4" w16cid:durableId="926768223">
    <w:abstractNumId w:val="18"/>
  </w:num>
  <w:num w:numId="5" w16cid:durableId="1891961382">
    <w:abstractNumId w:val="9"/>
  </w:num>
  <w:num w:numId="6" w16cid:durableId="5601591">
    <w:abstractNumId w:val="15"/>
  </w:num>
  <w:num w:numId="7" w16cid:durableId="1960526310">
    <w:abstractNumId w:val="7"/>
  </w:num>
  <w:num w:numId="8" w16cid:durableId="1142505787">
    <w:abstractNumId w:val="14"/>
  </w:num>
  <w:num w:numId="9" w16cid:durableId="1220240022">
    <w:abstractNumId w:val="2"/>
  </w:num>
  <w:num w:numId="10" w16cid:durableId="1762675539">
    <w:abstractNumId w:val="17"/>
  </w:num>
  <w:num w:numId="11" w16cid:durableId="2027754820">
    <w:abstractNumId w:val="13"/>
  </w:num>
  <w:num w:numId="12" w16cid:durableId="140461753">
    <w:abstractNumId w:val="19"/>
  </w:num>
  <w:num w:numId="13" w16cid:durableId="2079286144">
    <w:abstractNumId w:val="12"/>
  </w:num>
  <w:num w:numId="14" w16cid:durableId="77481192">
    <w:abstractNumId w:val="1"/>
  </w:num>
  <w:num w:numId="15" w16cid:durableId="1137720168">
    <w:abstractNumId w:val="5"/>
  </w:num>
  <w:num w:numId="16" w16cid:durableId="1302734001">
    <w:abstractNumId w:val="3"/>
  </w:num>
  <w:num w:numId="17" w16cid:durableId="1692417814">
    <w:abstractNumId w:val="16"/>
  </w:num>
  <w:num w:numId="18" w16cid:durableId="1940214441">
    <w:abstractNumId w:val="6"/>
  </w:num>
  <w:num w:numId="19" w16cid:durableId="1463842175">
    <w:abstractNumId w:val="10"/>
  </w:num>
  <w:num w:numId="20" w16cid:durableId="1640183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4D8"/>
    <w:rsid w:val="000054D8"/>
    <w:rsid w:val="00007084"/>
    <w:rsid w:val="000613DE"/>
    <w:rsid w:val="000826B1"/>
    <w:rsid w:val="000B74EF"/>
    <w:rsid w:val="001453F8"/>
    <w:rsid w:val="001A6515"/>
    <w:rsid w:val="001C56B8"/>
    <w:rsid w:val="001D133B"/>
    <w:rsid w:val="001D1BDA"/>
    <w:rsid w:val="001E5C7D"/>
    <w:rsid w:val="0020060C"/>
    <w:rsid w:val="0024310F"/>
    <w:rsid w:val="00263F21"/>
    <w:rsid w:val="002770D4"/>
    <w:rsid w:val="002E2C5A"/>
    <w:rsid w:val="003677C6"/>
    <w:rsid w:val="003B346A"/>
    <w:rsid w:val="003B4748"/>
    <w:rsid w:val="00447CE5"/>
    <w:rsid w:val="004B3018"/>
    <w:rsid w:val="004C29BD"/>
    <w:rsid w:val="005006A9"/>
    <w:rsid w:val="005D0CD0"/>
    <w:rsid w:val="00623B7C"/>
    <w:rsid w:val="006317FC"/>
    <w:rsid w:val="00643820"/>
    <w:rsid w:val="00651A57"/>
    <w:rsid w:val="00771955"/>
    <w:rsid w:val="0085511F"/>
    <w:rsid w:val="008A54B4"/>
    <w:rsid w:val="00910441"/>
    <w:rsid w:val="009B08DB"/>
    <w:rsid w:val="009D05A4"/>
    <w:rsid w:val="00A00CFF"/>
    <w:rsid w:val="00A35D84"/>
    <w:rsid w:val="00A80B03"/>
    <w:rsid w:val="00B05105"/>
    <w:rsid w:val="00B75F0E"/>
    <w:rsid w:val="00B87E0E"/>
    <w:rsid w:val="00BB29FD"/>
    <w:rsid w:val="00C00F82"/>
    <w:rsid w:val="00C52C0F"/>
    <w:rsid w:val="00E7241C"/>
    <w:rsid w:val="00E82FCC"/>
    <w:rsid w:val="00E94674"/>
    <w:rsid w:val="00F32014"/>
    <w:rsid w:val="00F54D65"/>
    <w:rsid w:val="00FD4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B7420"/>
  <w15:docId w15:val="{23BBD3FE-448A-4C7F-AD65-79825403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43820"/>
    <w:pPr>
      <w:tabs>
        <w:tab w:val="center" w:pos="4680"/>
        <w:tab w:val="right" w:pos="9360"/>
      </w:tabs>
    </w:pPr>
  </w:style>
  <w:style w:type="character" w:customStyle="1" w:styleId="HeaderChar">
    <w:name w:val="Header Char"/>
    <w:basedOn w:val="DefaultParagraphFont"/>
    <w:link w:val="Header"/>
    <w:uiPriority w:val="99"/>
    <w:rsid w:val="00643820"/>
    <w:rPr>
      <w:rFonts w:ascii="Arial" w:eastAsia="Arial" w:hAnsi="Arial" w:cs="Arial"/>
    </w:rPr>
  </w:style>
  <w:style w:type="paragraph" w:styleId="Footer">
    <w:name w:val="footer"/>
    <w:basedOn w:val="Normal"/>
    <w:link w:val="FooterChar"/>
    <w:uiPriority w:val="99"/>
    <w:unhideWhenUsed/>
    <w:rsid w:val="00643820"/>
    <w:pPr>
      <w:tabs>
        <w:tab w:val="center" w:pos="4680"/>
        <w:tab w:val="right" w:pos="9360"/>
      </w:tabs>
    </w:pPr>
  </w:style>
  <w:style w:type="character" w:customStyle="1" w:styleId="FooterChar">
    <w:name w:val="Footer Char"/>
    <w:basedOn w:val="DefaultParagraphFont"/>
    <w:link w:val="Footer"/>
    <w:uiPriority w:val="99"/>
    <w:rsid w:val="00643820"/>
    <w:rPr>
      <w:rFonts w:ascii="Arial" w:eastAsia="Arial" w:hAnsi="Arial" w:cs="Arial"/>
    </w:rPr>
  </w:style>
  <w:style w:type="character" w:styleId="Hyperlink">
    <w:name w:val="Hyperlink"/>
    <w:basedOn w:val="DefaultParagraphFont"/>
    <w:uiPriority w:val="99"/>
    <w:unhideWhenUsed/>
    <w:rsid w:val="00651A57"/>
    <w:rPr>
      <w:color w:val="0000FF" w:themeColor="hyperlink"/>
      <w:u w:val="single"/>
    </w:rPr>
  </w:style>
  <w:style w:type="paragraph" w:styleId="Revision">
    <w:name w:val="Revision"/>
    <w:hidden/>
    <w:uiPriority w:val="99"/>
    <w:semiHidden/>
    <w:rsid w:val="003B346A"/>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C00F82"/>
    <w:rPr>
      <w:sz w:val="16"/>
      <w:szCs w:val="16"/>
    </w:rPr>
  </w:style>
  <w:style w:type="paragraph" w:styleId="CommentText">
    <w:name w:val="annotation text"/>
    <w:basedOn w:val="Normal"/>
    <w:link w:val="CommentTextChar"/>
    <w:uiPriority w:val="99"/>
    <w:unhideWhenUsed/>
    <w:rsid w:val="00C00F82"/>
    <w:rPr>
      <w:sz w:val="20"/>
      <w:szCs w:val="20"/>
    </w:rPr>
  </w:style>
  <w:style w:type="character" w:customStyle="1" w:styleId="CommentTextChar">
    <w:name w:val="Comment Text Char"/>
    <w:basedOn w:val="DefaultParagraphFont"/>
    <w:link w:val="CommentText"/>
    <w:uiPriority w:val="99"/>
    <w:rsid w:val="00C00F8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00F82"/>
    <w:rPr>
      <w:b/>
      <w:bCs/>
    </w:rPr>
  </w:style>
  <w:style w:type="character" w:customStyle="1" w:styleId="CommentSubjectChar">
    <w:name w:val="Comment Subject Char"/>
    <w:basedOn w:val="CommentTextChar"/>
    <w:link w:val="CommentSubject"/>
    <w:uiPriority w:val="99"/>
    <w:semiHidden/>
    <w:rsid w:val="00C00F82"/>
    <w:rPr>
      <w:rFonts w:ascii="Arial" w:eastAsia="Arial" w:hAnsi="Arial" w:cs="Arial"/>
      <w:b/>
      <w:bCs/>
      <w:sz w:val="20"/>
      <w:szCs w:val="20"/>
    </w:rPr>
  </w:style>
  <w:style w:type="character" w:styleId="UnresolvedMention">
    <w:name w:val="Unresolved Mention"/>
    <w:basedOn w:val="DefaultParagraphFont"/>
    <w:uiPriority w:val="99"/>
    <w:semiHidden/>
    <w:unhideWhenUsed/>
    <w:rsid w:val="009B0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99345">
      <w:bodyDiv w:val="1"/>
      <w:marLeft w:val="0"/>
      <w:marRight w:val="0"/>
      <w:marTop w:val="0"/>
      <w:marBottom w:val="0"/>
      <w:divBdr>
        <w:top w:val="none" w:sz="0" w:space="0" w:color="auto"/>
        <w:left w:val="none" w:sz="0" w:space="0" w:color="auto"/>
        <w:bottom w:val="none" w:sz="0" w:space="0" w:color="auto"/>
        <w:right w:val="none" w:sz="0" w:space="0" w:color="auto"/>
      </w:divBdr>
    </w:div>
    <w:div w:id="752552028">
      <w:bodyDiv w:val="1"/>
      <w:marLeft w:val="0"/>
      <w:marRight w:val="0"/>
      <w:marTop w:val="0"/>
      <w:marBottom w:val="0"/>
      <w:divBdr>
        <w:top w:val="none" w:sz="0" w:space="0" w:color="auto"/>
        <w:left w:val="none" w:sz="0" w:space="0" w:color="auto"/>
        <w:bottom w:val="none" w:sz="0" w:space="0" w:color="auto"/>
        <w:right w:val="none" w:sz="0" w:space="0" w:color="auto"/>
      </w:divBdr>
    </w:div>
    <w:div w:id="1684554576">
      <w:bodyDiv w:val="1"/>
      <w:marLeft w:val="0"/>
      <w:marRight w:val="0"/>
      <w:marTop w:val="0"/>
      <w:marBottom w:val="0"/>
      <w:divBdr>
        <w:top w:val="none" w:sz="0" w:space="0" w:color="auto"/>
        <w:left w:val="none" w:sz="0" w:space="0" w:color="auto"/>
        <w:bottom w:val="none" w:sz="0" w:space="0" w:color="auto"/>
        <w:right w:val="none" w:sz="0" w:space="0" w:color="auto"/>
      </w:divBdr>
      <w:divsChild>
        <w:div w:id="1687830147">
          <w:marLeft w:val="0"/>
          <w:marRight w:val="0"/>
          <w:marTop w:val="0"/>
          <w:marBottom w:val="0"/>
          <w:divBdr>
            <w:top w:val="none" w:sz="0" w:space="0" w:color="auto"/>
            <w:left w:val="none" w:sz="0" w:space="0" w:color="auto"/>
            <w:bottom w:val="none" w:sz="0" w:space="0" w:color="auto"/>
            <w:right w:val="none" w:sz="0" w:space="0" w:color="auto"/>
          </w:divBdr>
        </w:div>
        <w:div w:id="904336313">
          <w:marLeft w:val="0"/>
          <w:marRight w:val="0"/>
          <w:marTop w:val="0"/>
          <w:marBottom w:val="0"/>
          <w:divBdr>
            <w:top w:val="none" w:sz="0" w:space="0" w:color="auto"/>
            <w:left w:val="none" w:sz="0" w:space="0" w:color="auto"/>
            <w:bottom w:val="none" w:sz="0" w:space="0" w:color="auto"/>
            <w:right w:val="none" w:sz="0" w:space="0" w:color="auto"/>
          </w:divBdr>
        </w:div>
        <w:div w:id="543640181">
          <w:marLeft w:val="0"/>
          <w:marRight w:val="0"/>
          <w:marTop w:val="0"/>
          <w:marBottom w:val="0"/>
          <w:divBdr>
            <w:top w:val="none" w:sz="0" w:space="0" w:color="auto"/>
            <w:left w:val="none" w:sz="0" w:space="0" w:color="auto"/>
            <w:bottom w:val="none" w:sz="0" w:space="0" w:color="auto"/>
            <w:right w:val="none" w:sz="0" w:space="0" w:color="auto"/>
          </w:divBdr>
        </w:div>
        <w:div w:id="425541215">
          <w:marLeft w:val="0"/>
          <w:marRight w:val="0"/>
          <w:marTop w:val="0"/>
          <w:marBottom w:val="0"/>
          <w:divBdr>
            <w:top w:val="none" w:sz="0" w:space="0" w:color="auto"/>
            <w:left w:val="none" w:sz="0" w:space="0" w:color="auto"/>
            <w:bottom w:val="none" w:sz="0" w:space="0" w:color="auto"/>
            <w:right w:val="none" w:sz="0" w:space="0" w:color="auto"/>
          </w:divBdr>
        </w:div>
        <w:div w:id="1307009141">
          <w:marLeft w:val="0"/>
          <w:marRight w:val="0"/>
          <w:marTop w:val="0"/>
          <w:marBottom w:val="0"/>
          <w:divBdr>
            <w:top w:val="none" w:sz="0" w:space="0" w:color="auto"/>
            <w:left w:val="none" w:sz="0" w:space="0" w:color="auto"/>
            <w:bottom w:val="none" w:sz="0" w:space="0" w:color="auto"/>
            <w:right w:val="none" w:sz="0" w:space="0" w:color="auto"/>
          </w:divBdr>
        </w:div>
        <w:div w:id="485324621">
          <w:marLeft w:val="0"/>
          <w:marRight w:val="0"/>
          <w:marTop w:val="0"/>
          <w:marBottom w:val="0"/>
          <w:divBdr>
            <w:top w:val="none" w:sz="0" w:space="0" w:color="auto"/>
            <w:left w:val="none" w:sz="0" w:space="0" w:color="auto"/>
            <w:bottom w:val="none" w:sz="0" w:space="0" w:color="auto"/>
            <w:right w:val="none" w:sz="0" w:space="0" w:color="auto"/>
          </w:divBdr>
        </w:div>
        <w:div w:id="2036878834">
          <w:marLeft w:val="0"/>
          <w:marRight w:val="0"/>
          <w:marTop w:val="0"/>
          <w:marBottom w:val="0"/>
          <w:divBdr>
            <w:top w:val="none" w:sz="0" w:space="0" w:color="auto"/>
            <w:left w:val="none" w:sz="0" w:space="0" w:color="auto"/>
            <w:bottom w:val="none" w:sz="0" w:space="0" w:color="auto"/>
            <w:right w:val="none" w:sz="0" w:space="0" w:color="auto"/>
          </w:divBdr>
        </w:div>
        <w:div w:id="1743528717">
          <w:marLeft w:val="0"/>
          <w:marRight w:val="0"/>
          <w:marTop w:val="0"/>
          <w:marBottom w:val="0"/>
          <w:divBdr>
            <w:top w:val="none" w:sz="0" w:space="0" w:color="auto"/>
            <w:left w:val="none" w:sz="0" w:space="0" w:color="auto"/>
            <w:bottom w:val="none" w:sz="0" w:space="0" w:color="auto"/>
            <w:right w:val="none" w:sz="0" w:space="0" w:color="auto"/>
          </w:divBdr>
        </w:div>
        <w:div w:id="880677064">
          <w:marLeft w:val="0"/>
          <w:marRight w:val="0"/>
          <w:marTop w:val="0"/>
          <w:marBottom w:val="0"/>
          <w:divBdr>
            <w:top w:val="none" w:sz="0" w:space="0" w:color="auto"/>
            <w:left w:val="none" w:sz="0" w:space="0" w:color="auto"/>
            <w:bottom w:val="none" w:sz="0" w:space="0" w:color="auto"/>
            <w:right w:val="none" w:sz="0" w:space="0" w:color="auto"/>
          </w:divBdr>
        </w:div>
        <w:div w:id="1449930808">
          <w:marLeft w:val="0"/>
          <w:marRight w:val="0"/>
          <w:marTop w:val="0"/>
          <w:marBottom w:val="0"/>
          <w:divBdr>
            <w:top w:val="none" w:sz="0" w:space="0" w:color="auto"/>
            <w:left w:val="none" w:sz="0" w:space="0" w:color="auto"/>
            <w:bottom w:val="none" w:sz="0" w:space="0" w:color="auto"/>
            <w:right w:val="none" w:sz="0" w:space="0" w:color="auto"/>
          </w:divBdr>
        </w:div>
        <w:div w:id="1821386107">
          <w:marLeft w:val="0"/>
          <w:marRight w:val="0"/>
          <w:marTop w:val="0"/>
          <w:marBottom w:val="0"/>
          <w:divBdr>
            <w:top w:val="none" w:sz="0" w:space="0" w:color="auto"/>
            <w:left w:val="none" w:sz="0" w:space="0" w:color="auto"/>
            <w:bottom w:val="none" w:sz="0" w:space="0" w:color="auto"/>
            <w:right w:val="none" w:sz="0" w:space="0" w:color="auto"/>
          </w:divBdr>
        </w:div>
        <w:div w:id="2120026389">
          <w:marLeft w:val="0"/>
          <w:marRight w:val="0"/>
          <w:marTop w:val="0"/>
          <w:marBottom w:val="0"/>
          <w:divBdr>
            <w:top w:val="none" w:sz="0" w:space="0" w:color="auto"/>
            <w:left w:val="none" w:sz="0" w:space="0" w:color="auto"/>
            <w:bottom w:val="none" w:sz="0" w:space="0" w:color="auto"/>
            <w:right w:val="none" w:sz="0" w:space="0" w:color="auto"/>
          </w:divBdr>
        </w:div>
      </w:divsChild>
    </w:div>
    <w:div w:id="1911501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ee@visitdonaldsonvill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8.dotd.louisiana.gov/UCP/UCPSearch.aspx" TargetMode="External"/><Relationship Id="rId4" Type="http://schemas.openxmlformats.org/officeDocument/2006/relationships/settings" Target="settings.xml"/><Relationship Id="rId9" Type="http://schemas.openxmlformats.org/officeDocument/2006/relationships/hyperlink" Target="https://sam.gov/content/hom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EBFB7-B63C-4AD6-8CA7-42BA1411B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3885</Words>
  <Characters>22150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Melancon</dc:creator>
  <cp:lastModifiedBy>Stacy Koch</cp:lastModifiedBy>
  <cp:revision>2</cp:revision>
  <cp:lastPrinted>2023-04-26T13:31:00Z</cp:lastPrinted>
  <dcterms:created xsi:type="dcterms:W3CDTF">2023-04-26T13:40:00Z</dcterms:created>
  <dcterms:modified xsi:type="dcterms:W3CDTF">2023-04-26T13:40:00Z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Creator">
    <vt:lpwstr>KMBT_C360</vt:lpwstr>
  </property>
  <property fmtid="{D5CDD505-2E9C-101B-9397-08002B2CF9AE}" pid="4" name="LastSaved">
    <vt:filetime>2019-12-02T00:00:00Z</vt:filetime>
  </property>
</Properties>
</file>